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F5F02" w14:textId="77777777" w:rsidR="00E65C76" w:rsidRPr="00FD3255" w:rsidRDefault="00E65C76" w:rsidP="000E19BC">
      <w:pPr>
        <w:spacing w:after="0" w:line="360" w:lineRule="auto"/>
        <w:jc w:val="both"/>
        <w:rPr>
          <w:rFonts w:ascii="Arial" w:eastAsia="Times New Roman" w:hAnsi="Arial" w:cs="Arial"/>
          <w:bCs/>
          <w:lang w:eastAsia="en-AU"/>
        </w:rPr>
      </w:pPr>
      <w:r w:rsidRPr="00FD3255">
        <w:rPr>
          <w:rFonts w:ascii="Arial" w:eastAsia="Times New Roman" w:hAnsi="Arial" w:cs="Arial"/>
          <w:bCs/>
          <w:lang w:eastAsia="en-AU"/>
        </w:rPr>
        <w:t>Under section 4.18(1) of the EP&amp;A Act, notice is given that the above development application has been determined by the granting of consent using the power in section 4.16(1)(a) of the EP&amp;A Act, subject to the conditions specified in this notice.</w:t>
      </w:r>
    </w:p>
    <w:p w14:paraId="56ECC1B1" w14:textId="77777777" w:rsidR="00E65C76" w:rsidRPr="00FD3255" w:rsidRDefault="00E65C76" w:rsidP="000E19BC">
      <w:pPr>
        <w:spacing w:after="0" w:line="360" w:lineRule="auto"/>
        <w:jc w:val="both"/>
        <w:rPr>
          <w:rFonts w:ascii="Arial" w:eastAsia="Times New Roman" w:hAnsi="Arial" w:cs="Arial"/>
          <w:bCs/>
          <w:lang w:eastAsia="en-AU"/>
        </w:rPr>
      </w:pPr>
    </w:p>
    <w:p w14:paraId="5B95ED83" w14:textId="69B69216" w:rsidR="00E65C76" w:rsidRPr="000E19BC" w:rsidRDefault="00E65C76" w:rsidP="000E19BC">
      <w:pPr>
        <w:spacing w:after="0" w:line="360" w:lineRule="auto"/>
        <w:jc w:val="both"/>
        <w:rPr>
          <w:rFonts w:ascii="Arial" w:eastAsia="Times New Roman" w:hAnsi="Arial" w:cs="Arial"/>
          <w:b/>
          <w:lang w:eastAsia="en-AU"/>
        </w:rPr>
      </w:pPr>
      <w:r w:rsidRPr="00FD3255">
        <w:rPr>
          <w:rFonts w:ascii="Arial" w:eastAsia="Times New Roman" w:hAnsi="Arial" w:cs="Arial"/>
          <w:b/>
          <w:lang w:eastAsia="en-AU"/>
        </w:rPr>
        <w:t>Reasons for approval</w:t>
      </w:r>
    </w:p>
    <w:p w14:paraId="21C5B4BA" w14:textId="77777777" w:rsidR="00E65C76" w:rsidRPr="00FD3255" w:rsidRDefault="00E65C76" w:rsidP="000E19BC">
      <w:pPr>
        <w:spacing w:after="0" w:line="360" w:lineRule="auto"/>
        <w:jc w:val="both"/>
        <w:rPr>
          <w:rFonts w:ascii="Arial" w:eastAsia="Times New Roman" w:hAnsi="Arial" w:cs="Arial"/>
          <w:bCs/>
          <w:lang w:eastAsia="en-AU"/>
        </w:rPr>
      </w:pPr>
      <w:r w:rsidRPr="00FD3255">
        <w:rPr>
          <w:rFonts w:ascii="Arial" w:eastAsia="Times New Roman" w:hAnsi="Arial" w:cs="Arial"/>
          <w:bCs/>
          <w:lang w:eastAsia="en-AU"/>
        </w:rPr>
        <w:t xml:space="preserve">The proposed development, subject to the recommended conditions, is consistent with the objectives of the applicable environmental planning instruments, being; </w:t>
      </w:r>
    </w:p>
    <w:p w14:paraId="38B2F9E5" w14:textId="0DC38D4F" w:rsidR="00E65C76" w:rsidRPr="00FD3255" w:rsidRDefault="00E65C76" w:rsidP="000E19BC">
      <w:pPr>
        <w:spacing w:after="0" w:line="360" w:lineRule="auto"/>
        <w:jc w:val="both"/>
        <w:rPr>
          <w:rFonts w:ascii="Arial" w:eastAsia="Times New Roman" w:hAnsi="Arial" w:cs="Arial"/>
          <w:bCs/>
          <w:lang w:eastAsia="en-AU"/>
        </w:rPr>
      </w:pPr>
      <w:r w:rsidRPr="00FD3255">
        <w:rPr>
          <w:rFonts w:ascii="Arial" w:eastAsia="Times New Roman" w:hAnsi="Arial" w:cs="Arial"/>
          <w:bCs/>
          <w:lang w:eastAsia="en-AU"/>
        </w:rPr>
        <w:t>Singleton Local Environmental Plan 2013 (SLEP), State Environmental Planning Policy (Resilience and Hazards) 2021,</w:t>
      </w:r>
      <w:r w:rsidR="00E73319">
        <w:rPr>
          <w:rFonts w:ascii="Arial" w:eastAsia="Times New Roman" w:hAnsi="Arial" w:cs="Arial"/>
          <w:bCs/>
          <w:lang w:eastAsia="en-AU"/>
        </w:rPr>
        <w:t xml:space="preserve"> </w:t>
      </w:r>
      <w:r w:rsidR="00E73319" w:rsidRPr="00E73319">
        <w:rPr>
          <w:rFonts w:ascii="Arial" w:hAnsi="Arial" w:cs="Arial"/>
        </w:rPr>
        <w:t>State Environmental Planning Policy (Transport and Infrastructure) 2021</w:t>
      </w:r>
      <w:r w:rsidRPr="00FD3255">
        <w:rPr>
          <w:rFonts w:ascii="Arial" w:hAnsi="Arial" w:cs="Arial"/>
          <w:bCs/>
          <w:iCs/>
        </w:rPr>
        <w:t>, State Environmental Planning Policy (Planning Systems) 2021.</w:t>
      </w:r>
    </w:p>
    <w:p w14:paraId="4529941E" w14:textId="77777777" w:rsidR="00E65C76" w:rsidRPr="00FD3255" w:rsidRDefault="00E65C76" w:rsidP="000E19BC">
      <w:pPr>
        <w:spacing w:after="0" w:line="360" w:lineRule="auto"/>
        <w:jc w:val="both"/>
        <w:rPr>
          <w:rFonts w:ascii="Arial" w:eastAsia="Times New Roman" w:hAnsi="Arial" w:cs="Arial"/>
          <w:bCs/>
          <w:lang w:eastAsia="en-AU"/>
        </w:rPr>
      </w:pPr>
    </w:p>
    <w:p w14:paraId="67241924" w14:textId="77777777" w:rsidR="00E65C76" w:rsidRPr="00FD3255" w:rsidRDefault="00E65C76" w:rsidP="000E19BC">
      <w:pPr>
        <w:spacing w:after="0" w:line="360" w:lineRule="auto"/>
        <w:jc w:val="both"/>
        <w:rPr>
          <w:rFonts w:ascii="Arial" w:eastAsia="Times New Roman" w:hAnsi="Arial" w:cs="Arial"/>
          <w:bCs/>
          <w:lang w:eastAsia="en-AU"/>
        </w:rPr>
      </w:pPr>
      <w:r w:rsidRPr="00FD3255">
        <w:rPr>
          <w:rFonts w:ascii="Arial" w:eastAsia="Times New Roman" w:hAnsi="Arial" w:cs="Arial"/>
          <w:bCs/>
          <w:lang w:eastAsia="en-AU"/>
        </w:rPr>
        <w:t>The proposed development, subject to the recommended conditions, is consistent with the objectives of the Singleton Development Control Plan 2014 (SDCP).</w:t>
      </w:r>
    </w:p>
    <w:p w14:paraId="6EE55689" w14:textId="77777777" w:rsidR="00E65C76" w:rsidRPr="00FD3255" w:rsidRDefault="00E65C76" w:rsidP="000E19BC">
      <w:pPr>
        <w:spacing w:after="0" w:line="360" w:lineRule="auto"/>
        <w:jc w:val="both"/>
        <w:rPr>
          <w:rFonts w:ascii="Arial" w:eastAsia="Times New Roman" w:hAnsi="Arial" w:cs="Arial"/>
          <w:bCs/>
          <w:lang w:eastAsia="en-AU"/>
        </w:rPr>
      </w:pPr>
    </w:p>
    <w:p w14:paraId="6F35CB84" w14:textId="77777777" w:rsidR="00E65C76" w:rsidRPr="00FD3255" w:rsidRDefault="00E65C76" w:rsidP="000E19BC">
      <w:pPr>
        <w:spacing w:after="0" w:line="360" w:lineRule="auto"/>
        <w:jc w:val="both"/>
        <w:rPr>
          <w:rFonts w:ascii="Arial" w:eastAsia="Times New Roman" w:hAnsi="Arial" w:cs="Arial"/>
          <w:bCs/>
          <w:lang w:eastAsia="en-AU"/>
        </w:rPr>
      </w:pPr>
      <w:r w:rsidRPr="00FD3255">
        <w:rPr>
          <w:rFonts w:ascii="Arial" w:eastAsia="Times New Roman" w:hAnsi="Arial" w:cs="Arial"/>
          <w:bCs/>
          <w:lang w:eastAsia="en-AU"/>
        </w:rPr>
        <w:t>Subject to the recommended conditions the proposed development will be provided with adequate essential services required under the SLEP.</w:t>
      </w:r>
    </w:p>
    <w:p w14:paraId="7DCD69A1" w14:textId="77777777" w:rsidR="00E65C76" w:rsidRPr="00FD3255" w:rsidRDefault="00E65C76" w:rsidP="000E19BC">
      <w:pPr>
        <w:spacing w:after="0" w:line="360" w:lineRule="auto"/>
        <w:jc w:val="both"/>
        <w:rPr>
          <w:rFonts w:ascii="Arial" w:eastAsia="Times New Roman" w:hAnsi="Arial" w:cs="Arial"/>
          <w:bCs/>
          <w:lang w:eastAsia="en-AU"/>
        </w:rPr>
      </w:pPr>
    </w:p>
    <w:p w14:paraId="4C5A4E3B" w14:textId="77777777" w:rsidR="00E65C76" w:rsidRPr="00FD3255" w:rsidRDefault="00E65C76" w:rsidP="000E19BC">
      <w:pPr>
        <w:spacing w:after="0" w:line="360" w:lineRule="auto"/>
        <w:jc w:val="both"/>
        <w:rPr>
          <w:rFonts w:ascii="Arial" w:eastAsia="Times New Roman" w:hAnsi="Arial" w:cs="Arial"/>
          <w:bCs/>
          <w:lang w:eastAsia="en-AU"/>
        </w:rPr>
      </w:pPr>
      <w:r w:rsidRPr="00FD3255">
        <w:rPr>
          <w:rFonts w:ascii="Arial" w:eastAsia="Times New Roman" w:hAnsi="Arial" w:cs="Arial"/>
          <w:bCs/>
          <w:lang w:eastAsia="en-AU"/>
        </w:rPr>
        <w:t>The proposed development is considered to be of an appropriate scale and form for the site and the character of the locality.</w:t>
      </w:r>
    </w:p>
    <w:p w14:paraId="3F781A4E" w14:textId="77777777" w:rsidR="00E65C76" w:rsidRPr="00FD3255" w:rsidRDefault="00E65C76" w:rsidP="000E19BC">
      <w:pPr>
        <w:spacing w:after="0" w:line="360" w:lineRule="auto"/>
        <w:jc w:val="both"/>
        <w:rPr>
          <w:rFonts w:ascii="Arial" w:eastAsia="Times New Roman" w:hAnsi="Arial" w:cs="Arial"/>
          <w:bCs/>
          <w:lang w:eastAsia="en-AU"/>
        </w:rPr>
      </w:pPr>
    </w:p>
    <w:p w14:paraId="7D95F940" w14:textId="77777777" w:rsidR="00E65C76" w:rsidRPr="00FD3255" w:rsidRDefault="00E65C76" w:rsidP="000E19BC">
      <w:pPr>
        <w:spacing w:after="0" w:line="360" w:lineRule="auto"/>
        <w:jc w:val="both"/>
        <w:rPr>
          <w:rFonts w:ascii="Arial" w:eastAsia="Times New Roman" w:hAnsi="Arial" w:cs="Arial"/>
          <w:bCs/>
          <w:lang w:eastAsia="en-AU"/>
        </w:rPr>
      </w:pPr>
      <w:r w:rsidRPr="00FD3255">
        <w:rPr>
          <w:rFonts w:ascii="Arial" w:eastAsia="Times New Roman" w:hAnsi="Arial" w:cs="Arial"/>
          <w:bCs/>
          <w:lang w:eastAsia="en-AU"/>
        </w:rPr>
        <w:t>The proposed development, subject to the recommended conditions, will not result in unacceptable adverse impacts upon the natural or built environments.</w:t>
      </w:r>
    </w:p>
    <w:p w14:paraId="7D88010F" w14:textId="77777777" w:rsidR="00E65C76" w:rsidRPr="00FD3255" w:rsidRDefault="00E65C76" w:rsidP="000E19BC">
      <w:pPr>
        <w:spacing w:after="0" w:line="360" w:lineRule="auto"/>
        <w:jc w:val="both"/>
        <w:rPr>
          <w:rFonts w:ascii="Arial" w:eastAsia="Times New Roman" w:hAnsi="Arial" w:cs="Arial"/>
          <w:bCs/>
          <w:lang w:eastAsia="en-AU"/>
        </w:rPr>
      </w:pPr>
    </w:p>
    <w:p w14:paraId="659DA38B" w14:textId="77777777" w:rsidR="00E65C76" w:rsidRPr="00FD3255" w:rsidRDefault="00E65C76" w:rsidP="000E19BC">
      <w:pPr>
        <w:spacing w:after="0" w:line="360" w:lineRule="auto"/>
        <w:jc w:val="both"/>
        <w:rPr>
          <w:rFonts w:ascii="Arial" w:eastAsia="Times New Roman" w:hAnsi="Arial" w:cs="Arial"/>
          <w:bCs/>
          <w:lang w:eastAsia="en-AU"/>
        </w:rPr>
      </w:pPr>
      <w:r w:rsidRPr="00FD3255">
        <w:rPr>
          <w:rFonts w:ascii="Arial" w:eastAsia="Times New Roman" w:hAnsi="Arial" w:cs="Arial"/>
          <w:bCs/>
          <w:lang w:eastAsia="en-AU"/>
        </w:rPr>
        <w:t>The proposed development is a suitable and planned use of the site and its approval is within the public interest.</w:t>
      </w:r>
    </w:p>
    <w:p w14:paraId="6B97F884" w14:textId="77777777" w:rsidR="00E65C76" w:rsidRPr="00FD3255" w:rsidRDefault="00E65C76" w:rsidP="000E19BC">
      <w:pPr>
        <w:spacing w:after="0" w:line="360" w:lineRule="auto"/>
        <w:jc w:val="both"/>
        <w:rPr>
          <w:rFonts w:ascii="Arial" w:eastAsia="Times New Roman" w:hAnsi="Arial" w:cs="Arial"/>
          <w:bCs/>
          <w:lang w:eastAsia="en-AU"/>
        </w:rPr>
      </w:pPr>
    </w:p>
    <w:p w14:paraId="4025C4CF" w14:textId="77777777" w:rsidR="00E65C76" w:rsidRPr="00FD3255" w:rsidRDefault="00E65C76" w:rsidP="000E19BC">
      <w:pPr>
        <w:spacing w:after="0" w:line="360" w:lineRule="auto"/>
        <w:jc w:val="both"/>
        <w:rPr>
          <w:rFonts w:ascii="Arial" w:eastAsia="Times New Roman" w:hAnsi="Arial" w:cs="Arial"/>
          <w:bCs/>
          <w:lang w:eastAsia="en-AU"/>
        </w:rPr>
      </w:pPr>
      <w:r w:rsidRPr="00FD3255">
        <w:rPr>
          <w:rFonts w:ascii="Arial" w:eastAsia="Times New Roman" w:hAnsi="Arial" w:cs="Arial"/>
          <w:bCs/>
          <w:lang w:eastAsia="en-AU"/>
        </w:rPr>
        <w:t>Council has given due consideration to community views when making the decision to determine the application.</w:t>
      </w:r>
    </w:p>
    <w:p w14:paraId="03FBFF90" w14:textId="77777777" w:rsidR="00E65C76" w:rsidRDefault="00E65C76" w:rsidP="000E19BC">
      <w:pPr>
        <w:spacing w:after="0" w:line="360" w:lineRule="auto"/>
        <w:jc w:val="both"/>
        <w:rPr>
          <w:rFonts w:ascii="Arial" w:eastAsia="Times New Roman" w:hAnsi="Arial" w:cs="Arial"/>
          <w:bCs/>
          <w:lang w:eastAsia="en-AU"/>
        </w:rPr>
      </w:pPr>
    </w:p>
    <w:p w14:paraId="7587D9ED" w14:textId="77777777" w:rsidR="00E65C76" w:rsidRPr="00FD3255" w:rsidRDefault="00E65C76" w:rsidP="000E19BC">
      <w:pPr>
        <w:spacing w:after="0" w:line="360" w:lineRule="auto"/>
        <w:jc w:val="both"/>
        <w:rPr>
          <w:rFonts w:ascii="Arial" w:eastAsia="Times New Roman" w:hAnsi="Arial" w:cs="Arial"/>
          <w:bCs/>
          <w:lang w:eastAsia="en-AU"/>
        </w:rPr>
      </w:pPr>
    </w:p>
    <w:p w14:paraId="28B5F627" w14:textId="5EF17106" w:rsidR="00E65C76" w:rsidRPr="00FD3255" w:rsidRDefault="00E65C76" w:rsidP="000E19BC">
      <w:pPr>
        <w:spacing w:after="0" w:line="360" w:lineRule="auto"/>
        <w:jc w:val="both"/>
        <w:rPr>
          <w:rFonts w:ascii="Arial" w:eastAsia="Times New Roman" w:hAnsi="Arial" w:cs="Arial"/>
          <w:b/>
          <w:lang w:eastAsia="en-AU"/>
        </w:rPr>
      </w:pPr>
      <w:r w:rsidRPr="00FD3255">
        <w:rPr>
          <w:rFonts w:ascii="Arial" w:eastAsia="Times New Roman" w:hAnsi="Arial" w:cs="Arial"/>
          <w:b/>
          <w:lang w:eastAsia="en-AU"/>
        </w:rPr>
        <w:t>Right of appeal / review of determination</w:t>
      </w:r>
    </w:p>
    <w:p w14:paraId="67B103DE" w14:textId="77777777" w:rsidR="00E65C76" w:rsidRPr="00FD3255" w:rsidRDefault="00E65C76" w:rsidP="000E19BC">
      <w:pPr>
        <w:spacing w:after="0" w:line="360" w:lineRule="auto"/>
        <w:jc w:val="both"/>
        <w:rPr>
          <w:rFonts w:ascii="Arial" w:eastAsia="Times New Roman" w:hAnsi="Arial" w:cs="Arial"/>
          <w:bCs/>
          <w:lang w:eastAsia="en-AU"/>
        </w:rPr>
      </w:pPr>
      <w:r w:rsidRPr="00FD3255">
        <w:rPr>
          <w:rFonts w:ascii="Arial" w:eastAsia="Times New Roman" w:hAnsi="Arial" w:cs="Arial"/>
          <w:bCs/>
          <w:lang w:eastAsia="en-AU"/>
        </w:rPr>
        <w:t>If you are dissatisfied with this determination:</w:t>
      </w:r>
    </w:p>
    <w:p w14:paraId="0CEE435A" w14:textId="77777777" w:rsidR="00E65C76" w:rsidRDefault="00E65C76" w:rsidP="000E19BC">
      <w:pPr>
        <w:spacing w:after="0" w:line="360" w:lineRule="auto"/>
        <w:jc w:val="both"/>
        <w:rPr>
          <w:rFonts w:ascii="Arial" w:eastAsia="Times New Roman" w:hAnsi="Arial" w:cs="Arial"/>
          <w:bCs/>
          <w:lang w:eastAsia="en-AU"/>
        </w:rPr>
      </w:pPr>
    </w:p>
    <w:p w14:paraId="2B9A9629" w14:textId="77777777" w:rsidR="00E65C76" w:rsidRDefault="00E65C76" w:rsidP="000E19BC">
      <w:pPr>
        <w:spacing w:after="0" w:line="360" w:lineRule="auto"/>
        <w:jc w:val="both"/>
        <w:rPr>
          <w:rFonts w:ascii="Arial" w:eastAsia="Times New Roman" w:hAnsi="Arial" w:cs="Arial"/>
          <w:bCs/>
          <w:lang w:eastAsia="en-AU"/>
        </w:rPr>
      </w:pPr>
    </w:p>
    <w:p w14:paraId="04CAE48F" w14:textId="1D71BA5D" w:rsidR="00E65C76" w:rsidRPr="00FD3255" w:rsidRDefault="00E65C76" w:rsidP="000E19BC">
      <w:pPr>
        <w:spacing w:after="0" w:line="360" w:lineRule="auto"/>
        <w:jc w:val="both"/>
        <w:rPr>
          <w:rFonts w:ascii="Arial" w:eastAsia="Times New Roman" w:hAnsi="Arial" w:cs="Arial"/>
          <w:b/>
          <w:lang w:eastAsia="en-AU"/>
        </w:rPr>
      </w:pPr>
      <w:r w:rsidRPr="00FD3255">
        <w:rPr>
          <w:rFonts w:ascii="Arial" w:eastAsia="Times New Roman" w:hAnsi="Arial" w:cs="Arial"/>
          <w:b/>
          <w:lang w:eastAsia="en-AU"/>
        </w:rPr>
        <w:t>Request a review</w:t>
      </w:r>
    </w:p>
    <w:p w14:paraId="76AEE803" w14:textId="77777777" w:rsidR="00E65C76" w:rsidRPr="00FD3255" w:rsidRDefault="00E65C76" w:rsidP="000E19BC">
      <w:pPr>
        <w:spacing w:after="0" w:line="360" w:lineRule="auto"/>
        <w:jc w:val="both"/>
        <w:rPr>
          <w:rFonts w:ascii="Arial" w:eastAsia="Times New Roman" w:hAnsi="Arial" w:cs="Arial"/>
          <w:bCs/>
          <w:lang w:eastAsia="en-AU"/>
        </w:rPr>
      </w:pPr>
      <w:r w:rsidRPr="00FD3255">
        <w:rPr>
          <w:rFonts w:ascii="Arial" w:eastAsia="Times New Roman" w:hAnsi="Arial" w:cs="Arial"/>
          <w:bCs/>
          <w:lang w:eastAsia="en-AU"/>
        </w:rPr>
        <w:t>You may request a review of the consent authority’s decision under section 8.3(1) of the EP&amp;A Act. The</w:t>
      </w:r>
      <w:r>
        <w:rPr>
          <w:rFonts w:ascii="Arial" w:eastAsia="Times New Roman" w:hAnsi="Arial" w:cs="Arial"/>
          <w:bCs/>
          <w:lang w:eastAsia="en-AU"/>
        </w:rPr>
        <w:t xml:space="preserve"> </w:t>
      </w:r>
      <w:r w:rsidRPr="00FD3255">
        <w:rPr>
          <w:rFonts w:ascii="Arial" w:eastAsia="Times New Roman" w:hAnsi="Arial" w:cs="Arial"/>
          <w:bCs/>
          <w:lang w:eastAsia="en-AU"/>
        </w:rPr>
        <w:t xml:space="preserve">application must be made to the consent authority within 6 months from the date that </w:t>
      </w:r>
      <w:r w:rsidRPr="00FD3255">
        <w:rPr>
          <w:rFonts w:ascii="Arial" w:eastAsia="Times New Roman" w:hAnsi="Arial" w:cs="Arial"/>
          <w:bCs/>
          <w:lang w:eastAsia="en-AU"/>
        </w:rPr>
        <w:lastRenderedPageBreak/>
        <w:t>you received the</w:t>
      </w:r>
      <w:r>
        <w:rPr>
          <w:rFonts w:ascii="Arial" w:eastAsia="Times New Roman" w:hAnsi="Arial" w:cs="Arial"/>
          <w:bCs/>
          <w:lang w:eastAsia="en-AU"/>
        </w:rPr>
        <w:t xml:space="preserve"> </w:t>
      </w:r>
      <w:r w:rsidRPr="00FD3255">
        <w:rPr>
          <w:rFonts w:ascii="Arial" w:eastAsia="Times New Roman" w:hAnsi="Arial" w:cs="Arial"/>
          <w:bCs/>
          <w:lang w:eastAsia="en-AU"/>
        </w:rPr>
        <w:t>original determination notice provided that an appeal under section 8.7 of the EP&amp;A Act has not been</w:t>
      </w:r>
      <w:r>
        <w:rPr>
          <w:rFonts w:ascii="Arial" w:eastAsia="Times New Roman" w:hAnsi="Arial" w:cs="Arial"/>
          <w:bCs/>
          <w:lang w:eastAsia="en-AU"/>
        </w:rPr>
        <w:t xml:space="preserve"> </w:t>
      </w:r>
      <w:r w:rsidRPr="00FD3255">
        <w:rPr>
          <w:rFonts w:ascii="Arial" w:eastAsia="Times New Roman" w:hAnsi="Arial" w:cs="Arial"/>
          <w:bCs/>
          <w:lang w:eastAsia="en-AU"/>
        </w:rPr>
        <w:t>disposed of by the Court.</w:t>
      </w:r>
    </w:p>
    <w:p w14:paraId="2F079F6C" w14:textId="77777777" w:rsidR="00E65C76" w:rsidRDefault="00E65C76" w:rsidP="000E19BC">
      <w:pPr>
        <w:spacing w:after="0" w:line="360" w:lineRule="auto"/>
        <w:jc w:val="both"/>
        <w:rPr>
          <w:rFonts w:ascii="Arial" w:eastAsia="Times New Roman" w:hAnsi="Arial" w:cs="Arial"/>
          <w:bCs/>
          <w:lang w:eastAsia="en-AU"/>
        </w:rPr>
      </w:pPr>
    </w:p>
    <w:p w14:paraId="527BAE1A" w14:textId="77777777" w:rsidR="00E65C76" w:rsidRDefault="00E65C76" w:rsidP="000E19BC">
      <w:pPr>
        <w:spacing w:after="0" w:line="360" w:lineRule="auto"/>
        <w:jc w:val="both"/>
        <w:rPr>
          <w:rFonts w:ascii="Arial" w:eastAsia="Times New Roman" w:hAnsi="Arial" w:cs="Arial"/>
          <w:bCs/>
          <w:lang w:eastAsia="en-AU"/>
        </w:rPr>
      </w:pPr>
    </w:p>
    <w:p w14:paraId="51D95A87" w14:textId="7560C1AE" w:rsidR="00E65C76" w:rsidRPr="00FD3255" w:rsidRDefault="00E65C76" w:rsidP="000E19BC">
      <w:pPr>
        <w:spacing w:after="0" w:line="360" w:lineRule="auto"/>
        <w:jc w:val="both"/>
        <w:rPr>
          <w:rFonts w:ascii="Arial" w:eastAsia="Times New Roman" w:hAnsi="Arial" w:cs="Arial"/>
          <w:b/>
          <w:lang w:eastAsia="en-AU"/>
        </w:rPr>
      </w:pPr>
      <w:r w:rsidRPr="00FD3255">
        <w:rPr>
          <w:rFonts w:ascii="Arial" w:eastAsia="Times New Roman" w:hAnsi="Arial" w:cs="Arial"/>
          <w:b/>
          <w:lang w:eastAsia="en-AU"/>
        </w:rPr>
        <w:t>Rights to appeal</w:t>
      </w:r>
    </w:p>
    <w:p w14:paraId="1A72BEF1" w14:textId="77777777" w:rsidR="00E65C76" w:rsidRPr="00FD3255" w:rsidRDefault="00E65C76" w:rsidP="000E19BC">
      <w:pPr>
        <w:spacing w:after="0" w:line="360" w:lineRule="auto"/>
        <w:jc w:val="both"/>
        <w:rPr>
          <w:rFonts w:ascii="Arial" w:eastAsia="Times New Roman" w:hAnsi="Arial" w:cs="Arial"/>
          <w:bCs/>
          <w:lang w:eastAsia="en-AU"/>
        </w:rPr>
      </w:pPr>
      <w:r w:rsidRPr="00FD3255">
        <w:rPr>
          <w:rFonts w:ascii="Arial" w:eastAsia="Times New Roman" w:hAnsi="Arial" w:cs="Arial"/>
          <w:bCs/>
          <w:lang w:eastAsia="en-AU"/>
        </w:rPr>
        <w:t>You have a right under section 8.7 of the EP&amp;A Act to appeal to the Court within 6 months</w:t>
      </w:r>
      <w:r>
        <w:rPr>
          <w:rFonts w:ascii="Arial" w:eastAsia="Times New Roman" w:hAnsi="Arial" w:cs="Arial"/>
          <w:bCs/>
          <w:lang w:eastAsia="en-AU"/>
        </w:rPr>
        <w:t xml:space="preserve"> </w:t>
      </w:r>
      <w:r w:rsidRPr="00FD3255">
        <w:rPr>
          <w:rFonts w:ascii="Arial" w:eastAsia="Times New Roman" w:hAnsi="Arial" w:cs="Arial"/>
          <w:bCs/>
          <w:lang w:eastAsia="en-AU"/>
        </w:rPr>
        <w:t>after the date</w:t>
      </w:r>
      <w:r>
        <w:rPr>
          <w:rFonts w:ascii="Arial" w:eastAsia="Times New Roman" w:hAnsi="Arial" w:cs="Arial"/>
          <w:bCs/>
          <w:lang w:eastAsia="en-AU"/>
        </w:rPr>
        <w:t xml:space="preserve"> </w:t>
      </w:r>
      <w:r w:rsidRPr="00FD3255">
        <w:rPr>
          <w:rFonts w:ascii="Arial" w:eastAsia="Times New Roman" w:hAnsi="Arial" w:cs="Arial"/>
          <w:bCs/>
          <w:lang w:eastAsia="en-AU"/>
        </w:rPr>
        <w:t>on which the determination appealed against is notified or registered on the NSW planning portal.</w:t>
      </w:r>
    </w:p>
    <w:p w14:paraId="3F13EB7B" w14:textId="77777777" w:rsidR="00E65C76" w:rsidRDefault="00E65C76" w:rsidP="000E19BC">
      <w:pPr>
        <w:spacing w:after="0" w:line="360" w:lineRule="auto"/>
        <w:jc w:val="both"/>
        <w:rPr>
          <w:rFonts w:ascii="Arial" w:eastAsia="Times New Roman" w:hAnsi="Arial" w:cs="Arial"/>
          <w:bCs/>
          <w:lang w:eastAsia="en-AU"/>
        </w:rPr>
      </w:pPr>
    </w:p>
    <w:p w14:paraId="7A3DB5E8" w14:textId="77777777" w:rsidR="00E65C76" w:rsidRDefault="00E65C76" w:rsidP="000E19BC">
      <w:pPr>
        <w:spacing w:after="0" w:line="360" w:lineRule="auto"/>
        <w:jc w:val="both"/>
        <w:rPr>
          <w:rFonts w:ascii="Arial" w:eastAsia="Times New Roman" w:hAnsi="Arial" w:cs="Arial"/>
          <w:bCs/>
          <w:lang w:eastAsia="en-AU"/>
        </w:rPr>
      </w:pPr>
      <w:r w:rsidRPr="00FD3255">
        <w:rPr>
          <w:rFonts w:ascii="Arial" w:eastAsia="Times New Roman" w:hAnsi="Arial" w:cs="Arial"/>
          <w:bCs/>
          <w:lang w:eastAsia="en-AU"/>
        </w:rPr>
        <w:t>The Dictionary at the end of this consent defines words and expressions for the purposes of this</w:t>
      </w:r>
      <w:r>
        <w:rPr>
          <w:rFonts w:ascii="Arial" w:eastAsia="Times New Roman" w:hAnsi="Arial" w:cs="Arial"/>
          <w:bCs/>
          <w:lang w:eastAsia="en-AU"/>
        </w:rPr>
        <w:t xml:space="preserve"> </w:t>
      </w:r>
      <w:r w:rsidRPr="00FD3255">
        <w:rPr>
          <w:rFonts w:ascii="Arial" w:eastAsia="Times New Roman" w:hAnsi="Arial" w:cs="Arial"/>
          <w:bCs/>
          <w:lang w:eastAsia="en-AU"/>
        </w:rPr>
        <w:t>determination.</w:t>
      </w:r>
    </w:p>
    <w:p w14:paraId="2C787886" w14:textId="77777777" w:rsidR="00E65C76" w:rsidRPr="00FD3255" w:rsidRDefault="00E65C76" w:rsidP="000E19BC">
      <w:pPr>
        <w:spacing w:after="0" w:line="360" w:lineRule="auto"/>
        <w:jc w:val="both"/>
        <w:rPr>
          <w:rFonts w:ascii="Arial" w:eastAsia="Times New Roman" w:hAnsi="Arial" w:cs="Arial"/>
          <w:bCs/>
          <w:lang w:eastAsia="en-AU"/>
        </w:rPr>
      </w:pPr>
    </w:p>
    <w:p w14:paraId="24B46E3E" w14:textId="77777777" w:rsidR="00E65C76" w:rsidRPr="00397F9D" w:rsidRDefault="00E65C76" w:rsidP="000E19BC">
      <w:pPr>
        <w:spacing w:line="360" w:lineRule="auto"/>
        <w:rPr>
          <w:rFonts w:ascii="Arial" w:eastAsia="Times New Roman" w:hAnsi="Arial" w:cs="Arial"/>
          <w:b/>
          <w:lang w:eastAsia="en-AU"/>
        </w:rPr>
      </w:pPr>
      <w:r w:rsidRPr="00397F9D">
        <w:rPr>
          <w:rFonts w:ascii="Arial" w:eastAsia="Times New Roman" w:hAnsi="Arial" w:cs="Arial"/>
          <w:b/>
          <w:lang w:eastAsia="en-AU"/>
        </w:rPr>
        <w:t>Terms and Reasons for Conditions</w:t>
      </w:r>
    </w:p>
    <w:p w14:paraId="38F617E4" w14:textId="77777777" w:rsidR="00E65C76" w:rsidRPr="00397F9D" w:rsidRDefault="00E65C76" w:rsidP="000E19BC">
      <w:pPr>
        <w:spacing w:line="360" w:lineRule="auto"/>
        <w:rPr>
          <w:rFonts w:ascii="Arial" w:eastAsia="Times New Roman" w:hAnsi="Arial" w:cs="Arial"/>
          <w:bCs/>
          <w:lang w:eastAsia="en-AU"/>
        </w:rPr>
      </w:pPr>
      <w:r w:rsidRPr="00397F9D">
        <w:rPr>
          <w:rFonts w:ascii="Arial" w:eastAsia="Times New Roman" w:hAnsi="Arial" w:cs="Arial"/>
          <w:bCs/>
          <w:lang w:eastAsia="en-AU"/>
        </w:rPr>
        <w:t>Under section 88(1)(c) of the EP&amp;A Regulation, the consent authority must provide the terms of all</w:t>
      </w:r>
      <w:r>
        <w:rPr>
          <w:rFonts w:ascii="Arial" w:eastAsia="Times New Roman" w:hAnsi="Arial" w:cs="Arial"/>
          <w:bCs/>
          <w:lang w:eastAsia="en-AU"/>
        </w:rPr>
        <w:t xml:space="preserve"> </w:t>
      </w:r>
      <w:r w:rsidRPr="00397F9D">
        <w:rPr>
          <w:rFonts w:ascii="Arial" w:eastAsia="Times New Roman" w:hAnsi="Arial" w:cs="Arial"/>
          <w:bCs/>
          <w:lang w:eastAsia="en-AU"/>
        </w:rPr>
        <w:t>conditions and reasons for imposing the conditions other than the conditions prescribed under section</w:t>
      </w:r>
      <w:r>
        <w:rPr>
          <w:rFonts w:ascii="Arial" w:eastAsia="Times New Roman" w:hAnsi="Arial" w:cs="Arial"/>
          <w:bCs/>
          <w:lang w:eastAsia="en-AU"/>
        </w:rPr>
        <w:t xml:space="preserve"> </w:t>
      </w:r>
      <w:r w:rsidRPr="00397F9D">
        <w:rPr>
          <w:rFonts w:ascii="Arial" w:eastAsia="Times New Roman" w:hAnsi="Arial" w:cs="Arial"/>
          <w:bCs/>
          <w:lang w:eastAsia="en-AU"/>
        </w:rPr>
        <w:t>4.17(11) of the EP&amp;A Act. The terms of the conditions and reasons are set out below.</w:t>
      </w:r>
    </w:p>
    <w:p w14:paraId="54F6CE58" w14:textId="77777777" w:rsidR="00912D1C" w:rsidRPr="008A0156" w:rsidRDefault="00912D1C" w:rsidP="000E19BC">
      <w:pPr>
        <w:spacing w:line="360" w:lineRule="auto"/>
        <w:rPr>
          <w:rFonts w:ascii="Arial" w:eastAsia="Times New Roman" w:hAnsi="Arial" w:cs="Arial"/>
          <w:b/>
          <w:lang w:eastAsia="en-AU"/>
        </w:rPr>
      </w:pPr>
    </w:p>
    <w:p w14:paraId="1DF54DDE" w14:textId="65DE31F1" w:rsidR="00477593" w:rsidRDefault="00912D1C" w:rsidP="000E19BC">
      <w:pPr>
        <w:spacing w:line="360" w:lineRule="auto"/>
        <w:jc w:val="center"/>
        <w:rPr>
          <w:rFonts w:ascii="Arial" w:eastAsia="Times New Roman" w:hAnsi="Arial" w:cs="Arial"/>
          <w:b/>
          <w:lang w:eastAsia="en-AU"/>
        </w:rPr>
      </w:pPr>
      <w:r w:rsidRPr="008A0156">
        <w:rPr>
          <w:rFonts w:ascii="Arial" w:eastAsia="Times New Roman" w:hAnsi="Arial" w:cs="Arial"/>
          <w:b/>
          <w:lang w:eastAsia="en-AU"/>
        </w:rPr>
        <w:t>General Conditions</w:t>
      </w:r>
    </w:p>
    <w:p w14:paraId="59025607" w14:textId="77777777" w:rsidR="000E19BC" w:rsidRPr="000E19BC" w:rsidRDefault="000E19BC" w:rsidP="000E19BC">
      <w:pPr>
        <w:spacing w:line="360" w:lineRule="auto"/>
        <w:jc w:val="center"/>
        <w:rPr>
          <w:rFonts w:ascii="Arial" w:eastAsia="Times New Roman" w:hAnsi="Arial" w:cs="Arial"/>
          <w:b/>
          <w:lang w:eastAsia="en-AU"/>
        </w:rPr>
      </w:pPr>
    </w:p>
    <w:p w14:paraId="66B90474" w14:textId="77777777" w:rsidR="00477593" w:rsidRPr="008A0156" w:rsidRDefault="00477593" w:rsidP="000E19BC">
      <w:pPr>
        <w:pStyle w:val="Default"/>
        <w:numPr>
          <w:ilvl w:val="0"/>
          <w:numId w:val="1"/>
        </w:numPr>
        <w:spacing w:line="360" w:lineRule="auto"/>
        <w:ind w:left="567" w:hanging="567"/>
        <w:jc w:val="both"/>
        <w:rPr>
          <w:rFonts w:eastAsia="Calibri"/>
          <w:color w:val="auto"/>
          <w:sz w:val="22"/>
          <w:szCs w:val="22"/>
          <w:lang w:eastAsia="en-US"/>
        </w:rPr>
      </w:pPr>
      <w:r w:rsidRPr="008A0156">
        <w:rPr>
          <w:b/>
          <w:color w:val="auto"/>
          <w:sz w:val="22"/>
          <w:szCs w:val="22"/>
        </w:rPr>
        <w:t>Approved Plans and Documentation</w:t>
      </w:r>
    </w:p>
    <w:p w14:paraId="62ECC8EE" w14:textId="77777777" w:rsidR="00477593" w:rsidRPr="008A0156" w:rsidRDefault="00477593" w:rsidP="000E19BC">
      <w:pPr>
        <w:pStyle w:val="Default"/>
        <w:spacing w:line="360" w:lineRule="auto"/>
        <w:ind w:left="567"/>
        <w:jc w:val="both"/>
        <w:rPr>
          <w:rFonts w:eastAsia="Calibri"/>
          <w:color w:val="auto"/>
          <w:sz w:val="22"/>
          <w:szCs w:val="22"/>
          <w:lang w:eastAsia="en-US"/>
        </w:rPr>
      </w:pPr>
    </w:p>
    <w:p w14:paraId="30E536CB" w14:textId="77777777" w:rsidR="00477593" w:rsidRPr="008A0156" w:rsidRDefault="00477593" w:rsidP="000E19BC">
      <w:pPr>
        <w:pStyle w:val="Default"/>
        <w:spacing w:line="360" w:lineRule="auto"/>
        <w:ind w:left="567"/>
        <w:jc w:val="both"/>
        <w:rPr>
          <w:rFonts w:eastAsia="Calibri"/>
          <w:color w:val="auto"/>
          <w:sz w:val="22"/>
          <w:szCs w:val="22"/>
          <w:lang w:eastAsia="en-US"/>
        </w:rPr>
      </w:pPr>
      <w:r w:rsidRPr="008A0156">
        <w:rPr>
          <w:rFonts w:eastAsia="Calibri"/>
          <w:color w:val="auto"/>
          <w:sz w:val="22"/>
          <w:szCs w:val="22"/>
          <w:lang w:eastAsia="en-US"/>
        </w:rPr>
        <w:t>Development must be carried out in accordance with the following approved plans and documents, except where the conditions of this consent expressly require otherwise.</w:t>
      </w:r>
    </w:p>
    <w:p w14:paraId="6473C589" w14:textId="77777777" w:rsidR="00477593" w:rsidRPr="008A0156" w:rsidRDefault="00477593" w:rsidP="000E19BC">
      <w:pPr>
        <w:pStyle w:val="Default"/>
        <w:numPr>
          <w:ilvl w:val="0"/>
          <w:numId w:val="3"/>
        </w:numPr>
        <w:spacing w:line="360" w:lineRule="auto"/>
        <w:ind w:left="993"/>
        <w:jc w:val="both"/>
        <w:rPr>
          <w:rFonts w:eastAsia="Calibri"/>
          <w:color w:val="auto"/>
          <w:sz w:val="22"/>
          <w:szCs w:val="22"/>
          <w:lang w:eastAsia="en-US"/>
        </w:rPr>
      </w:pPr>
      <w:r w:rsidRPr="008A0156">
        <w:rPr>
          <w:rFonts w:eastAsia="Calibri"/>
          <w:color w:val="auto"/>
          <w:sz w:val="22"/>
          <w:szCs w:val="22"/>
          <w:lang w:eastAsia="en-US"/>
        </w:rPr>
        <w:t>Approved Plans</w:t>
      </w:r>
    </w:p>
    <w:p w14:paraId="486E1706" w14:textId="77777777" w:rsidR="00477593" w:rsidRPr="008A0156" w:rsidRDefault="00477593" w:rsidP="000E19BC">
      <w:pPr>
        <w:pStyle w:val="Default"/>
        <w:spacing w:line="360" w:lineRule="auto"/>
        <w:jc w:val="both"/>
        <w:rPr>
          <w:rFonts w:eastAsia="Calibri"/>
          <w:color w:val="auto"/>
          <w:sz w:val="22"/>
          <w:szCs w:val="22"/>
          <w:lang w:eastAsia="en-US"/>
        </w:rPr>
      </w:pPr>
    </w:p>
    <w:tbl>
      <w:tblPr>
        <w:tblW w:w="8296" w:type="dxa"/>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7"/>
        <w:gridCol w:w="1276"/>
        <w:gridCol w:w="1519"/>
        <w:gridCol w:w="2074"/>
      </w:tblGrid>
      <w:tr w:rsidR="00E764B8" w:rsidRPr="00E764B8" w14:paraId="1D7B23F6" w14:textId="77777777" w:rsidTr="005872F4">
        <w:tc>
          <w:tcPr>
            <w:tcW w:w="3427" w:type="dxa"/>
            <w:shd w:val="clear" w:color="auto" w:fill="auto"/>
          </w:tcPr>
          <w:p w14:paraId="42761D7E" w14:textId="77777777" w:rsidR="00477593" w:rsidRPr="00E764B8" w:rsidRDefault="00477593" w:rsidP="000E19BC">
            <w:pPr>
              <w:pStyle w:val="Default"/>
              <w:spacing w:line="360" w:lineRule="auto"/>
              <w:jc w:val="both"/>
              <w:rPr>
                <w:rFonts w:eastAsia="Calibri"/>
                <w:b/>
                <w:color w:val="000000" w:themeColor="text1"/>
                <w:sz w:val="22"/>
                <w:szCs w:val="22"/>
                <w:lang w:eastAsia="en-US"/>
              </w:rPr>
            </w:pPr>
            <w:r w:rsidRPr="00E764B8">
              <w:rPr>
                <w:rFonts w:eastAsia="Calibri"/>
                <w:b/>
                <w:color w:val="000000" w:themeColor="text1"/>
                <w:sz w:val="22"/>
                <w:szCs w:val="22"/>
                <w:lang w:eastAsia="en-US"/>
              </w:rPr>
              <w:t>Name of Plan</w:t>
            </w:r>
          </w:p>
        </w:tc>
        <w:tc>
          <w:tcPr>
            <w:tcW w:w="1276" w:type="dxa"/>
            <w:shd w:val="clear" w:color="auto" w:fill="auto"/>
          </w:tcPr>
          <w:p w14:paraId="48563C38" w14:textId="77777777" w:rsidR="00477593" w:rsidRPr="00E764B8" w:rsidRDefault="00477593" w:rsidP="000E19BC">
            <w:pPr>
              <w:pStyle w:val="Default"/>
              <w:spacing w:line="360" w:lineRule="auto"/>
              <w:jc w:val="both"/>
              <w:rPr>
                <w:rFonts w:eastAsia="Calibri"/>
                <w:b/>
                <w:color w:val="000000" w:themeColor="text1"/>
                <w:sz w:val="22"/>
                <w:szCs w:val="22"/>
                <w:lang w:eastAsia="en-US"/>
              </w:rPr>
            </w:pPr>
            <w:r w:rsidRPr="00E764B8">
              <w:rPr>
                <w:rFonts w:eastAsia="Calibri"/>
                <w:b/>
                <w:color w:val="000000" w:themeColor="text1"/>
                <w:sz w:val="22"/>
                <w:szCs w:val="22"/>
                <w:lang w:eastAsia="en-US"/>
              </w:rPr>
              <w:t>Drawing Number</w:t>
            </w:r>
          </w:p>
        </w:tc>
        <w:tc>
          <w:tcPr>
            <w:tcW w:w="1519" w:type="dxa"/>
            <w:shd w:val="clear" w:color="auto" w:fill="auto"/>
          </w:tcPr>
          <w:p w14:paraId="2F511B31" w14:textId="77777777" w:rsidR="00477593" w:rsidRPr="00E764B8" w:rsidRDefault="00477593" w:rsidP="000E19BC">
            <w:pPr>
              <w:pStyle w:val="Default"/>
              <w:spacing w:line="360" w:lineRule="auto"/>
              <w:jc w:val="both"/>
              <w:rPr>
                <w:rFonts w:eastAsia="Calibri"/>
                <w:b/>
                <w:color w:val="000000" w:themeColor="text1"/>
                <w:sz w:val="22"/>
                <w:szCs w:val="22"/>
                <w:lang w:eastAsia="en-US"/>
              </w:rPr>
            </w:pPr>
            <w:r w:rsidRPr="00E764B8">
              <w:rPr>
                <w:rFonts w:eastAsia="Calibri"/>
                <w:b/>
                <w:color w:val="000000" w:themeColor="text1"/>
                <w:sz w:val="22"/>
                <w:szCs w:val="22"/>
                <w:lang w:eastAsia="en-US"/>
              </w:rPr>
              <w:t>Issue</w:t>
            </w:r>
          </w:p>
        </w:tc>
        <w:tc>
          <w:tcPr>
            <w:tcW w:w="2074" w:type="dxa"/>
            <w:shd w:val="clear" w:color="auto" w:fill="auto"/>
          </w:tcPr>
          <w:p w14:paraId="558D0163" w14:textId="77777777" w:rsidR="00477593" w:rsidRPr="00E764B8" w:rsidRDefault="00477593" w:rsidP="000E19BC">
            <w:pPr>
              <w:pStyle w:val="Default"/>
              <w:spacing w:line="360" w:lineRule="auto"/>
              <w:jc w:val="both"/>
              <w:rPr>
                <w:rFonts w:eastAsia="Calibri"/>
                <w:b/>
                <w:color w:val="000000" w:themeColor="text1"/>
                <w:sz w:val="22"/>
                <w:szCs w:val="22"/>
                <w:lang w:eastAsia="en-US"/>
              </w:rPr>
            </w:pPr>
            <w:r w:rsidRPr="00E764B8">
              <w:rPr>
                <w:rFonts w:eastAsia="Calibri"/>
                <w:b/>
                <w:color w:val="000000" w:themeColor="text1"/>
                <w:sz w:val="22"/>
                <w:szCs w:val="22"/>
                <w:lang w:eastAsia="en-US"/>
              </w:rPr>
              <w:t>Date</w:t>
            </w:r>
          </w:p>
        </w:tc>
      </w:tr>
      <w:tr w:rsidR="00E764B8" w:rsidRPr="00E764B8" w14:paraId="6B20F0CE" w14:textId="77777777" w:rsidTr="005872F4">
        <w:tc>
          <w:tcPr>
            <w:tcW w:w="3427" w:type="dxa"/>
            <w:shd w:val="clear" w:color="auto" w:fill="auto"/>
          </w:tcPr>
          <w:p w14:paraId="181F448D" w14:textId="393D64F8" w:rsidR="00477593" w:rsidRPr="00E764B8" w:rsidRDefault="00F938AE"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Demolition Site Plan</w:t>
            </w:r>
          </w:p>
        </w:tc>
        <w:tc>
          <w:tcPr>
            <w:tcW w:w="1276" w:type="dxa"/>
            <w:shd w:val="clear" w:color="auto" w:fill="auto"/>
          </w:tcPr>
          <w:p w14:paraId="029580D6" w14:textId="7A89E7BD" w:rsidR="00477593" w:rsidRPr="00E764B8" w:rsidRDefault="000042C6"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DA00</w:t>
            </w:r>
            <w:r w:rsidR="0016751D" w:rsidRPr="00E764B8">
              <w:rPr>
                <w:rFonts w:eastAsia="Calibri"/>
                <w:color w:val="000000" w:themeColor="text1"/>
                <w:sz w:val="22"/>
                <w:szCs w:val="22"/>
                <w:lang w:eastAsia="en-US"/>
              </w:rPr>
              <w:t>1</w:t>
            </w:r>
          </w:p>
        </w:tc>
        <w:tc>
          <w:tcPr>
            <w:tcW w:w="1519" w:type="dxa"/>
            <w:shd w:val="clear" w:color="auto" w:fill="auto"/>
          </w:tcPr>
          <w:p w14:paraId="3C7C3A47" w14:textId="514889D1" w:rsidR="00477593" w:rsidRPr="00E764B8" w:rsidRDefault="003276C2"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A</w:t>
            </w:r>
          </w:p>
        </w:tc>
        <w:tc>
          <w:tcPr>
            <w:tcW w:w="2074" w:type="dxa"/>
            <w:shd w:val="clear" w:color="auto" w:fill="auto"/>
          </w:tcPr>
          <w:p w14:paraId="04D499E7" w14:textId="62E0A562" w:rsidR="00477593" w:rsidRPr="00E764B8" w:rsidRDefault="0041699A"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20/05/2024</w:t>
            </w:r>
          </w:p>
        </w:tc>
      </w:tr>
      <w:tr w:rsidR="00E764B8" w:rsidRPr="00E764B8" w14:paraId="447C10B5" w14:textId="77777777" w:rsidTr="005872F4">
        <w:tc>
          <w:tcPr>
            <w:tcW w:w="3427" w:type="dxa"/>
            <w:shd w:val="clear" w:color="auto" w:fill="auto"/>
          </w:tcPr>
          <w:p w14:paraId="69C31062" w14:textId="48BD9DA5" w:rsidR="0041699A" w:rsidRPr="00E764B8" w:rsidRDefault="0041699A"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Proposed Site Plan Stage 1</w:t>
            </w:r>
          </w:p>
        </w:tc>
        <w:tc>
          <w:tcPr>
            <w:tcW w:w="1276" w:type="dxa"/>
            <w:shd w:val="clear" w:color="auto" w:fill="auto"/>
          </w:tcPr>
          <w:p w14:paraId="7B58820C" w14:textId="799E5F7F" w:rsidR="0041699A" w:rsidRPr="00E764B8" w:rsidRDefault="0041699A"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DA</w:t>
            </w:r>
            <w:r w:rsidRPr="00E764B8">
              <w:rPr>
                <w:rFonts w:eastAsia="Calibri"/>
                <w:color w:val="000000" w:themeColor="text1"/>
                <w:sz w:val="22"/>
                <w:szCs w:val="22"/>
                <w:lang w:eastAsia="en-US"/>
              </w:rPr>
              <w:t>002</w:t>
            </w:r>
          </w:p>
        </w:tc>
        <w:tc>
          <w:tcPr>
            <w:tcW w:w="1519" w:type="dxa"/>
            <w:shd w:val="clear" w:color="auto" w:fill="auto"/>
          </w:tcPr>
          <w:p w14:paraId="0D820FA2" w14:textId="7AFD2D89" w:rsidR="0041699A" w:rsidRPr="00E764B8" w:rsidRDefault="0041699A"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A</w:t>
            </w:r>
          </w:p>
        </w:tc>
        <w:tc>
          <w:tcPr>
            <w:tcW w:w="2074" w:type="dxa"/>
            <w:shd w:val="clear" w:color="auto" w:fill="auto"/>
          </w:tcPr>
          <w:p w14:paraId="519E6456" w14:textId="6AAF5D3B" w:rsidR="0041699A" w:rsidRPr="00E764B8" w:rsidRDefault="0041699A"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20/05/2024</w:t>
            </w:r>
          </w:p>
        </w:tc>
      </w:tr>
      <w:tr w:rsidR="00E764B8" w:rsidRPr="00E764B8" w14:paraId="6809E2E9" w14:textId="77777777" w:rsidTr="005872F4">
        <w:tc>
          <w:tcPr>
            <w:tcW w:w="3427" w:type="dxa"/>
            <w:shd w:val="clear" w:color="auto" w:fill="auto"/>
          </w:tcPr>
          <w:p w14:paraId="6699C4F2" w14:textId="0975D424" w:rsidR="0041699A" w:rsidRPr="00E764B8" w:rsidRDefault="0041699A"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Proposed Site Plan Stage</w:t>
            </w:r>
            <w:r w:rsidRPr="00E764B8">
              <w:rPr>
                <w:rFonts w:eastAsia="Calibri"/>
                <w:color w:val="000000" w:themeColor="text1"/>
                <w:sz w:val="22"/>
                <w:szCs w:val="22"/>
                <w:lang w:eastAsia="en-US"/>
              </w:rPr>
              <w:t xml:space="preserve"> 2</w:t>
            </w:r>
          </w:p>
        </w:tc>
        <w:tc>
          <w:tcPr>
            <w:tcW w:w="1276" w:type="dxa"/>
            <w:shd w:val="clear" w:color="auto" w:fill="auto"/>
          </w:tcPr>
          <w:p w14:paraId="342565E9" w14:textId="337D4CCD" w:rsidR="0041699A" w:rsidRPr="00E764B8" w:rsidRDefault="0041699A"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DA</w:t>
            </w:r>
            <w:r w:rsidRPr="00E764B8">
              <w:rPr>
                <w:rFonts w:eastAsia="Calibri"/>
                <w:color w:val="000000" w:themeColor="text1"/>
                <w:sz w:val="22"/>
                <w:szCs w:val="22"/>
                <w:lang w:eastAsia="en-US"/>
              </w:rPr>
              <w:t>003</w:t>
            </w:r>
          </w:p>
        </w:tc>
        <w:tc>
          <w:tcPr>
            <w:tcW w:w="1519" w:type="dxa"/>
            <w:shd w:val="clear" w:color="auto" w:fill="auto"/>
          </w:tcPr>
          <w:p w14:paraId="19C36800" w14:textId="5DC8C77F" w:rsidR="0041699A" w:rsidRPr="00E764B8" w:rsidRDefault="0041699A"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A</w:t>
            </w:r>
          </w:p>
        </w:tc>
        <w:tc>
          <w:tcPr>
            <w:tcW w:w="2074" w:type="dxa"/>
            <w:shd w:val="clear" w:color="auto" w:fill="auto"/>
          </w:tcPr>
          <w:p w14:paraId="78797EFF" w14:textId="64987DB8" w:rsidR="0041699A" w:rsidRPr="00E764B8" w:rsidRDefault="0041699A"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20/05/2024</w:t>
            </w:r>
          </w:p>
        </w:tc>
      </w:tr>
      <w:tr w:rsidR="00E764B8" w:rsidRPr="00E764B8" w14:paraId="21D555CA" w14:textId="77777777" w:rsidTr="005872F4">
        <w:tc>
          <w:tcPr>
            <w:tcW w:w="3427" w:type="dxa"/>
            <w:shd w:val="clear" w:color="auto" w:fill="auto"/>
          </w:tcPr>
          <w:p w14:paraId="5E530299" w14:textId="48AAE9A7" w:rsidR="0041699A" w:rsidRPr="00E764B8" w:rsidRDefault="0041699A"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Proposed Site Plan Stage</w:t>
            </w:r>
            <w:r w:rsidRPr="00E764B8">
              <w:rPr>
                <w:rFonts w:eastAsia="Calibri"/>
                <w:color w:val="000000" w:themeColor="text1"/>
                <w:sz w:val="22"/>
                <w:szCs w:val="22"/>
                <w:lang w:eastAsia="en-US"/>
              </w:rPr>
              <w:t xml:space="preserve"> 3</w:t>
            </w:r>
          </w:p>
        </w:tc>
        <w:tc>
          <w:tcPr>
            <w:tcW w:w="1276" w:type="dxa"/>
            <w:shd w:val="clear" w:color="auto" w:fill="auto"/>
          </w:tcPr>
          <w:p w14:paraId="31978E63" w14:textId="1739D2BF" w:rsidR="0041699A" w:rsidRPr="00E764B8" w:rsidRDefault="0041699A"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DA</w:t>
            </w:r>
            <w:r w:rsidRPr="00E764B8">
              <w:rPr>
                <w:rFonts w:eastAsia="Calibri"/>
                <w:color w:val="000000" w:themeColor="text1"/>
                <w:sz w:val="22"/>
                <w:szCs w:val="22"/>
                <w:lang w:eastAsia="en-US"/>
              </w:rPr>
              <w:t>004</w:t>
            </w:r>
          </w:p>
        </w:tc>
        <w:tc>
          <w:tcPr>
            <w:tcW w:w="1519" w:type="dxa"/>
            <w:shd w:val="clear" w:color="auto" w:fill="auto"/>
          </w:tcPr>
          <w:p w14:paraId="1E3E2789" w14:textId="7A9A2E2C" w:rsidR="0041699A" w:rsidRPr="00E764B8" w:rsidRDefault="0041699A"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A</w:t>
            </w:r>
          </w:p>
        </w:tc>
        <w:tc>
          <w:tcPr>
            <w:tcW w:w="2074" w:type="dxa"/>
            <w:shd w:val="clear" w:color="auto" w:fill="auto"/>
          </w:tcPr>
          <w:p w14:paraId="517F75C1" w14:textId="491BDB27" w:rsidR="0041699A" w:rsidRPr="00E764B8" w:rsidRDefault="0041699A"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20/05/2024</w:t>
            </w:r>
          </w:p>
        </w:tc>
      </w:tr>
      <w:tr w:rsidR="00E764B8" w:rsidRPr="00E764B8" w14:paraId="7CD9945E" w14:textId="77777777" w:rsidTr="005872F4">
        <w:tc>
          <w:tcPr>
            <w:tcW w:w="3427" w:type="dxa"/>
            <w:shd w:val="clear" w:color="auto" w:fill="auto"/>
          </w:tcPr>
          <w:p w14:paraId="1048F6B6" w14:textId="4EB199CD" w:rsidR="0041699A" w:rsidRPr="00E764B8" w:rsidRDefault="0041699A" w:rsidP="000E19BC">
            <w:pPr>
              <w:pStyle w:val="Default"/>
              <w:spacing w:line="360" w:lineRule="auto"/>
              <w:rPr>
                <w:rFonts w:eastAsia="Calibri"/>
                <w:color w:val="000000" w:themeColor="text1"/>
                <w:sz w:val="22"/>
                <w:szCs w:val="22"/>
                <w:lang w:eastAsia="en-US"/>
              </w:rPr>
            </w:pPr>
            <w:r w:rsidRPr="00E764B8">
              <w:rPr>
                <w:rFonts w:eastAsia="Calibri"/>
                <w:color w:val="000000" w:themeColor="text1"/>
                <w:sz w:val="22"/>
                <w:szCs w:val="22"/>
                <w:lang w:eastAsia="en-US"/>
              </w:rPr>
              <w:t>Proposed S</w:t>
            </w:r>
            <w:r w:rsidRPr="00E764B8">
              <w:rPr>
                <w:rFonts w:eastAsia="Calibri"/>
                <w:color w:val="000000" w:themeColor="text1"/>
                <w:sz w:val="22"/>
                <w:szCs w:val="22"/>
                <w:lang w:eastAsia="en-US"/>
              </w:rPr>
              <w:t>taged Site Plan</w:t>
            </w:r>
          </w:p>
        </w:tc>
        <w:tc>
          <w:tcPr>
            <w:tcW w:w="1276" w:type="dxa"/>
            <w:shd w:val="clear" w:color="auto" w:fill="auto"/>
          </w:tcPr>
          <w:p w14:paraId="5A2D4CCD" w14:textId="5A43665A" w:rsidR="0041699A" w:rsidRPr="00E764B8" w:rsidRDefault="0041699A"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DA</w:t>
            </w:r>
            <w:r w:rsidRPr="00E764B8">
              <w:rPr>
                <w:rFonts w:eastAsia="Calibri"/>
                <w:color w:val="000000" w:themeColor="text1"/>
                <w:sz w:val="22"/>
                <w:szCs w:val="22"/>
                <w:lang w:eastAsia="en-US"/>
              </w:rPr>
              <w:t>005</w:t>
            </w:r>
          </w:p>
        </w:tc>
        <w:tc>
          <w:tcPr>
            <w:tcW w:w="1519" w:type="dxa"/>
            <w:shd w:val="clear" w:color="auto" w:fill="auto"/>
          </w:tcPr>
          <w:p w14:paraId="16E84684" w14:textId="07EA426D" w:rsidR="0041699A" w:rsidRPr="00E764B8" w:rsidRDefault="0041699A"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A</w:t>
            </w:r>
          </w:p>
        </w:tc>
        <w:tc>
          <w:tcPr>
            <w:tcW w:w="2074" w:type="dxa"/>
            <w:shd w:val="clear" w:color="auto" w:fill="auto"/>
          </w:tcPr>
          <w:p w14:paraId="67E5FAF6" w14:textId="4CB342CE" w:rsidR="0041699A" w:rsidRPr="00E764B8" w:rsidRDefault="0041699A"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20/05/2024</w:t>
            </w:r>
          </w:p>
        </w:tc>
      </w:tr>
      <w:tr w:rsidR="00E764B8" w:rsidRPr="00E764B8" w14:paraId="22B1CD74" w14:textId="77777777" w:rsidTr="005872F4">
        <w:tc>
          <w:tcPr>
            <w:tcW w:w="3427" w:type="dxa"/>
            <w:shd w:val="clear" w:color="auto" w:fill="auto"/>
          </w:tcPr>
          <w:p w14:paraId="69515EC2" w14:textId="20BCDE37" w:rsidR="0041699A" w:rsidRPr="00E764B8" w:rsidRDefault="0041699A" w:rsidP="000E19BC">
            <w:pPr>
              <w:pStyle w:val="Default"/>
              <w:spacing w:line="360" w:lineRule="auto"/>
              <w:rPr>
                <w:rFonts w:eastAsia="Calibri"/>
                <w:color w:val="000000" w:themeColor="text1"/>
                <w:sz w:val="22"/>
                <w:szCs w:val="22"/>
                <w:lang w:eastAsia="en-US"/>
              </w:rPr>
            </w:pPr>
            <w:r w:rsidRPr="00E764B8">
              <w:rPr>
                <w:rFonts w:eastAsia="Calibri"/>
                <w:color w:val="000000" w:themeColor="text1"/>
                <w:sz w:val="22"/>
                <w:szCs w:val="22"/>
                <w:lang w:eastAsia="en-US"/>
              </w:rPr>
              <w:t>Ground Floor Plan</w:t>
            </w:r>
          </w:p>
        </w:tc>
        <w:tc>
          <w:tcPr>
            <w:tcW w:w="1276" w:type="dxa"/>
            <w:shd w:val="clear" w:color="auto" w:fill="auto"/>
          </w:tcPr>
          <w:p w14:paraId="71AD2F3C" w14:textId="56DDA06C" w:rsidR="0041699A" w:rsidRPr="00E764B8" w:rsidRDefault="0041699A"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DA</w:t>
            </w:r>
            <w:r w:rsidRPr="00E764B8">
              <w:rPr>
                <w:rFonts w:eastAsia="Calibri"/>
                <w:color w:val="000000" w:themeColor="text1"/>
                <w:sz w:val="22"/>
                <w:szCs w:val="22"/>
                <w:lang w:eastAsia="en-US"/>
              </w:rPr>
              <w:t>100</w:t>
            </w:r>
          </w:p>
        </w:tc>
        <w:tc>
          <w:tcPr>
            <w:tcW w:w="1519" w:type="dxa"/>
            <w:shd w:val="clear" w:color="auto" w:fill="auto"/>
          </w:tcPr>
          <w:p w14:paraId="1BFA0D2E" w14:textId="41030D90" w:rsidR="0041699A" w:rsidRPr="00E764B8" w:rsidRDefault="0041699A"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A</w:t>
            </w:r>
          </w:p>
        </w:tc>
        <w:tc>
          <w:tcPr>
            <w:tcW w:w="2074" w:type="dxa"/>
            <w:shd w:val="clear" w:color="auto" w:fill="auto"/>
          </w:tcPr>
          <w:p w14:paraId="62D86544" w14:textId="1416B84C" w:rsidR="0041699A" w:rsidRPr="00E764B8" w:rsidRDefault="0041699A"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20/05/2024</w:t>
            </w:r>
          </w:p>
        </w:tc>
      </w:tr>
      <w:tr w:rsidR="00E764B8" w:rsidRPr="00E764B8" w14:paraId="5C931F53" w14:textId="77777777" w:rsidTr="005872F4">
        <w:tc>
          <w:tcPr>
            <w:tcW w:w="3427" w:type="dxa"/>
            <w:shd w:val="clear" w:color="auto" w:fill="auto"/>
          </w:tcPr>
          <w:p w14:paraId="1A239643" w14:textId="105D7076" w:rsidR="0041699A" w:rsidRPr="00E764B8" w:rsidRDefault="0041699A" w:rsidP="000E19BC">
            <w:pPr>
              <w:pStyle w:val="Default"/>
              <w:spacing w:line="360" w:lineRule="auto"/>
              <w:rPr>
                <w:rFonts w:eastAsia="Calibri"/>
                <w:color w:val="000000" w:themeColor="text1"/>
                <w:sz w:val="22"/>
                <w:szCs w:val="22"/>
                <w:lang w:eastAsia="en-US"/>
              </w:rPr>
            </w:pPr>
            <w:r w:rsidRPr="00E764B8">
              <w:rPr>
                <w:rFonts w:eastAsia="Calibri"/>
                <w:color w:val="000000" w:themeColor="text1"/>
                <w:sz w:val="22"/>
                <w:szCs w:val="22"/>
                <w:lang w:eastAsia="en-US"/>
              </w:rPr>
              <w:lastRenderedPageBreak/>
              <w:t>First floor Plan</w:t>
            </w:r>
          </w:p>
        </w:tc>
        <w:tc>
          <w:tcPr>
            <w:tcW w:w="1276" w:type="dxa"/>
            <w:shd w:val="clear" w:color="auto" w:fill="auto"/>
          </w:tcPr>
          <w:p w14:paraId="624847E1" w14:textId="1AD1036B" w:rsidR="0041699A" w:rsidRPr="00E764B8" w:rsidRDefault="0041699A"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DA</w:t>
            </w:r>
            <w:r w:rsidRPr="00E764B8">
              <w:rPr>
                <w:rFonts w:eastAsia="Calibri"/>
                <w:color w:val="000000" w:themeColor="text1"/>
                <w:sz w:val="22"/>
                <w:szCs w:val="22"/>
                <w:lang w:eastAsia="en-US"/>
              </w:rPr>
              <w:t>101</w:t>
            </w:r>
          </w:p>
        </w:tc>
        <w:tc>
          <w:tcPr>
            <w:tcW w:w="1519" w:type="dxa"/>
            <w:shd w:val="clear" w:color="auto" w:fill="auto"/>
          </w:tcPr>
          <w:p w14:paraId="09FA5DC8" w14:textId="2D2C2F78" w:rsidR="0041699A" w:rsidRPr="00E764B8" w:rsidRDefault="0041699A"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A</w:t>
            </w:r>
          </w:p>
        </w:tc>
        <w:tc>
          <w:tcPr>
            <w:tcW w:w="2074" w:type="dxa"/>
            <w:shd w:val="clear" w:color="auto" w:fill="auto"/>
          </w:tcPr>
          <w:p w14:paraId="64EC695E" w14:textId="46A8FED2" w:rsidR="0041699A" w:rsidRPr="00E764B8" w:rsidRDefault="0041699A"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20/05/2024</w:t>
            </w:r>
          </w:p>
        </w:tc>
      </w:tr>
      <w:tr w:rsidR="00E764B8" w:rsidRPr="00E764B8" w14:paraId="1D064065" w14:textId="77777777" w:rsidTr="005872F4">
        <w:tc>
          <w:tcPr>
            <w:tcW w:w="3427" w:type="dxa"/>
            <w:shd w:val="clear" w:color="auto" w:fill="auto"/>
          </w:tcPr>
          <w:p w14:paraId="1325ADBD" w14:textId="7D290EB1" w:rsidR="0041699A" w:rsidRPr="00E764B8" w:rsidRDefault="0041699A" w:rsidP="000E19BC">
            <w:pPr>
              <w:pStyle w:val="Default"/>
              <w:spacing w:line="360" w:lineRule="auto"/>
              <w:rPr>
                <w:rFonts w:eastAsia="Calibri"/>
                <w:color w:val="000000" w:themeColor="text1"/>
                <w:sz w:val="22"/>
                <w:szCs w:val="22"/>
                <w:lang w:eastAsia="en-US"/>
              </w:rPr>
            </w:pPr>
            <w:r w:rsidRPr="00E764B8">
              <w:rPr>
                <w:rFonts w:eastAsia="Calibri"/>
                <w:color w:val="000000" w:themeColor="text1"/>
                <w:sz w:val="22"/>
                <w:szCs w:val="22"/>
                <w:lang w:eastAsia="en-US"/>
              </w:rPr>
              <w:t>Elevations</w:t>
            </w:r>
          </w:p>
        </w:tc>
        <w:tc>
          <w:tcPr>
            <w:tcW w:w="1276" w:type="dxa"/>
            <w:shd w:val="clear" w:color="auto" w:fill="auto"/>
          </w:tcPr>
          <w:p w14:paraId="2786E56F" w14:textId="2B25A738" w:rsidR="0041699A" w:rsidRPr="00E764B8" w:rsidRDefault="0041699A"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DA200</w:t>
            </w:r>
          </w:p>
        </w:tc>
        <w:tc>
          <w:tcPr>
            <w:tcW w:w="1519" w:type="dxa"/>
            <w:shd w:val="clear" w:color="auto" w:fill="auto"/>
          </w:tcPr>
          <w:p w14:paraId="7D1C8885" w14:textId="1325E67D" w:rsidR="0041699A" w:rsidRPr="00E764B8" w:rsidRDefault="0041699A"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A</w:t>
            </w:r>
          </w:p>
        </w:tc>
        <w:tc>
          <w:tcPr>
            <w:tcW w:w="2074" w:type="dxa"/>
            <w:shd w:val="clear" w:color="auto" w:fill="auto"/>
          </w:tcPr>
          <w:p w14:paraId="4AAE552B" w14:textId="5C449581" w:rsidR="0041699A" w:rsidRPr="00E764B8" w:rsidRDefault="0041699A"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20/05/2024</w:t>
            </w:r>
          </w:p>
        </w:tc>
      </w:tr>
      <w:tr w:rsidR="00E764B8" w:rsidRPr="00E764B8" w14:paraId="25F2FA65" w14:textId="77777777" w:rsidTr="005872F4">
        <w:tc>
          <w:tcPr>
            <w:tcW w:w="3427" w:type="dxa"/>
            <w:shd w:val="clear" w:color="auto" w:fill="auto"/>
          </w:tcPr>
          <w:p w14:paraId="309B9D1E" w14:textId="5E8CE031" w:rsidR="0041699A" w:rsidRPr="00E764B8" w:rsidRDefault="0041699A" w:rsidP="000E19BC">
            <w:pPr>
              <w:pStyle w:val="Default"/>
              <w:spacing w:line="360" w:lineRule="auto"/>
              <w:rPr>
                <w:rFonts w:eastAsia="Calibri"/>
                <w:color w:val="000000" w:themeColor="text1"/>
                <w:sz w:val="22"/>
                <w:szCs w:val="22"/>
                <w:lang w:eastAsia="en-US"/>
              </w:rPr>
            </w:pPr>
            <w:r w:rsidRPr="00E764B8">
              <w:rPr>
                <w:rFonts w:eastAsia="Calibri"/>
                <w:color w:val="000000" w:themeColor="text1"/>
                <w:sz w:val="22"/>
                <w:szCs w:val="22"/>
                <w:lang w:eastAsia="en-US"/>
              </w:rPr>
              <w:t>Elevations</w:t>
            </w:r>
          </w:p>
        </w:tc>
        <w:tc>
          <w:tcPr>
            <w:tcW w:w="1276" w:type="dxa"/>
            <w:shd w:val="clear" w:color="auto" w:fill="auto"/>
          </w:tcPr>
          <w:p w14:paraId="5CE74962" w14:textId="5D819144" w:rsidR="0041699A" w:rsidRPr="00E764B8" w:rsidRDefault="0041699A"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DA201</w:t>
            </w:r>
          </w:p>
        </w:tc>
        <w:tc>
          <w:tcPr>
            <w:tcW w:w="1519" w:type="dxa"/>
            <w:shd w:val="clear" w:color="auto" w:fill="auto"/>
          </w:tcPr>
          <w:p w14:paraId="2FF72B5D" w14:textId="3007FF5C" w:rsidR="0041699A" w:rsidRPr="00E764B8" w:rsidRDefault="0041699A"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A</w:t>
            </w:r>
          </w:p>
        </w:tc>
        <w:tc>
          <w:tcPr>
            <w:tcW w:w="2074" w:type="dxa"/>
            <w:shd w:val="clear" w:color="auto" w:fill="auto"/>
          </w:tcPr>
          <w:p w14:paraId="384764CE" w14:textId="4E286030" w:rsidR="0041699A" w:rsidRPr="00E764B8" w:rsidRDefault="0041699A"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20/05/2024</w:t>
            </w:r>
          </w:p>
        </w:tc>
      </w:tr>
      <w:tr w:rsidR="00E764B8" w:rsidRPr="00E764B8" w14:paraId="741261E2" w14:textId="77777777" w:rsidTr="005872F4">
        <w:tc>
          <w:tcPr>
            <w:tcW w:w="3427" w:type="dxa"/>
            <w:shd w:val="clear" w:color="auto" w:fill="auto"/>
          </w:tcPr>
          <w:p w14:paraId="757CBA12" w14:textId="1F11E930" w:rsidR="0041699A" w:rsidRPr="00E764B8" w:rsidRDefault="0041699A" w:rsidP="000E19BC">
            <w:pPr>
              <w:pStyle w:val="Default"/>
              <w:spacing w:line="360" w:lineRule="auto"/>
              <w:rPr>
                <w:rFonts w:eastAsia="Calibri"/>
                <w:color w:val="000000" w:themeColor="text1"/>
                <w:sz w:val="22"/>
                <w:szCs w:val="22"/>
                <w:lang w:eastAsia="en-US"/>
              </w:rPr>
            </w:pPr>
            <w:r w:rsidRPr="00E764B8">
              <w:rPr>
                <w:rFonts w:eastAsia="Calibri"/>
                <w:color w:val="000000" w:themeColor="text1"/>
                <w:sz w:val="22"/>
                <w:szCs w:val="22"/>
                <w:lang w:eastAsia="en-US"/>
              </w:rPr>
              <w:t xml:space="preserve">Sections </w:t>
            </w:r>
          </w:p>
        </w:tc>
        <w:tc>
          <w:tcPr>
            <w:tcW w:w="1276" w:type="dxa"/>
            <w:shd w:val="clear" w:color="auto" w:fill="auto"/>
          </w:tcPr>
          <w:p w14:paraId="4CFB4C62" w14:textId="5E10FCBE" w:rsidR="0041699A" w:rsidRPr="00E764B8" w:rsidRDefault="0041699A"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DA301</w:t>
            </w:r>
          </w:p>
        </w:tc>
        <w:tc>
          <w:tcPr>
            <w:tcW w:w="1519" w:type="dxa"/>
            <w:shd w:val="clear" w:color="auto" w:fill="auto"/>
          </w:tcPr>
          <w:p w14:paraId="5FAE3194" w14:textId="3DDC3DDF" w:rsidR="0041699A" w:rsidRPr="00E764B8" w:rsidRDefault="0041699A"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A</w:t>
            </w:r>
          </w:p>
        </w:tc>
        <w:tc>
          <w:tcPr>
            <w:tcW w:w="2074" w:type="dxa"/>
            <w:shd w:val="clear" w:color="auto" w:fill="auto"/>
          </w:tcPr>
          <w:p w14:paraId="38B0DCC6" w14:textId="7DFEE19B" w:rsidR="0041699A" w:rsidRPr="00E764B8" w:rsidRDefault="0041699A"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20/05/2024</w:t>
            </w:r>
          </w:p>
        </w:tc>
      </w:tr>
      <w:tr w:rsidR="00E764B8" w:rsidRPr="00E764B8" w14:paraId="4AF313CB" w14:textId="77777777" w:rsidTr="005872F4">
        <w:tc>
          <w:tcPr>
            <w:tcW w:w="3427" w:type="dxa"/>
            <w:shd w:val="clear" w:color="auto" w:fill="auto"/>
          </w:tcPr>
          <w:p w14:paraId="0041FFA9" w14:textId="069BC07E" w:rsidR="0041699A" w:rsidRPr="00E764B8" w:rsidRDefault="0041699A" w:rsidP="000E19BC">
            <w:pPr>
              <w:pStyle w:val="Default"/>
              <w:spacing w:line="360" w:lineRule="auto"/>
              <w:rPr>
                <w:rFonts w:eastAsia="Calibri"/>
                <w:color w:val="000000" w:themeColor="text1"/>
                <w:sz w:val="22"/>
                <w:szCs w:val="22"/>
                <w:lang w:eastAsia="en-US"/>
              </w:rPr>
            </w:pPr>
            <w:r w:rsidRPr="00E764B8">
              <w:rPr>
                <w:rFonts w:eastAsia="Calibri"/>
                <w:color w:val="000000" w:themeColor="text1"/>
                <w:sz w:val="22"/>
                <w:szCs w:val="22"/>
                <w:lang w:eastAsia="en-US"/>
              </w:rPr>
              <w:t>Material Palette</w:t>
            </w:r>
          </w:p>
        </w:tc>
        <w:tc>
          <w:tcPr>
            <w:tcW w:w="1276" w:type="dxa"/>
            <w:shd w:val="clear" w:color="auto" w:fill="auto"/>
          </w:tcPr>
          <w:p w14:paraId="7EF9A0E0" w14:textId="139D3F94" w:rsidR="0041699A" w:rsidRPr="00E764B8" w:rsidRDefault="0041699A"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DA400</w:t>
            </w:r>
          </w:p>
        </w:tc>
        <w:tc>
          <w:tcPr>
            <w:tcW w:w="1519" w:type="dxa"/>
            <w:shd w:val="clear" w:color="auto" w:fill="auto"/>
          </w:tcPr>
          <w:p w14:paraId="499DB134" w14:textId="453E587F" w:rsidR="0041699A" w:rsidRPr="00E764B8" w:rsidRDefault="0041699A"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A</w:t>
            </w:r>
          </w:p>
        </w:tc>
        <w:tc>
          <w:tcPr>
            <w:tcW w:w="2074" w:type="dxa"/>
            <w:shd w:val="clear" w:color="auto" w:fill="auto"/>
          </w:tcPr>
          <w:p w14:paraId="41A3FB78" w14:textId="36220526" w:rsidR="0041699A" w:rsidRPr="00E764B8" w:rsidRDefault="0041699A"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20/05/2024</w:t>
            </w:r>
          </w:p>
        </w:tc>
      </w:tr>
      <w:tr w:rsidR="00E764B8" w:rsidRPr="00E764B8" w14:paraId="6A8328EF" w14:textId="77777777" w:rsidTr="005872F4">
        <w:tc>
          <w:tcPr>
            <w:tcW w:w="3427" w:type="dxa"/>
            <w:shd w:val="clear" w:color="auto" w:fill="auto"/>
          </w:tcPr>
          <w:p w14:paraId="68BE52DF" w14:textId="1D26EC21" w:rsidR="00576CCA" w:rsidRPr="00E764B8" w:rsidRDefault="00B40BAD" w:rsidP="000E19BC">
            <w:pPr>
              <w:pStyle w:val="Default"/>
              <w:spacing w:line="360" w:lineRule="auto"/>
              <w:rPr>
                <w:rFonts w:eastAsia="Calibri"/>
                <w:color w:val="000000" w:themeColor="text1"/>
                <w:sz w:val="22"/>
                <w:szCs w:val="22"/>
                <w:lang w:eastAsia="en-US"/>
              </w:rPr>
            </w:pPr>
            <w:r w:rsidRPr="00E764B8">
              <w:rPr>
                <w:rFonts w:eastAsia="Calibri"/>
                <w:color w:val="000000" w:themeColor="text1"/>
                <w:sz w:val="22"/>
                <w:szCs w:val="22"/>
                <w:lang w:eastAsia="en-US"/>
              </w:rPr>
              <w:t>Civil Notes</w:t>
            </w:r>
          </w:p>
        </w:tc>
        <w:tc>
          <w:tcPr>
            <w:tcW w:w="1276" w:type="dxa"/>
            <w:shd w:val="clear" w:color="auto" w:fill="auto"/>
          </w:tcPr>
          <w:p w14:paraId="687E2A20" w14:textId="7523A89D" w:rsidR="00576CCA" w:rsidRPr="00E764B8" w:rsidRDefault="00B40BAD"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C01</w:t>
            </w:r>
          </w:p>
        </w:tc>
        <w:tc>
          <w:tcPr>
            <w:tcW w:w="1519" w:type="dxa"/>
            <w:shd w:val="clear" w:color="auto" w:fill="auto"/>
          </w:tcPr>
          <w:p w14:paraId="4B22EF42" w14:textId="3B69B244" w:rsidR="00576CCA" w:rsidRPr="00E764B8" w:rsidRDefault="002B6673"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P2</w:t>
            </w:r>
          </w:p>
        </w:tc>
        <w:tc>
          <w:tcPr>
            <w:tcW w:w="2074" w:type="dxa"/>
            <w:shd w:val="clear" w:color="auto" w:fill="auto"/>
          </w:tcPr>
          <w:p w14:paraId="16418475" w14:textId="1E97CD34" w:rsidR="00576CCA" w:rsidRPr="00E764B8" w:rsidRDefault="00D0480C"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19/0</w:t>
            </w:r>
            <w:r w:rsidR="00582AAD" w:rsidRPr="00E764B8">
              <w:rPr>
                <w:rFonts w:eastAsia="Calibri"/>
                <w:color w:val="000000" w:themeColor="text1"/>
                <w:sz w:val="22"/>
                <w:szCs w:val="22"/>
                <w:lang w:eastAsia="en-US"/>
              </w:rPr>
              <w:t>5</w:t>
            </w:r>
            <w:r w:rsidRPr="00E764B8">
              <w:rPr>
                <w:rFonts w:eastAsia="Calibri"/>
                <w:color w:val="000000" w:themeColor="text1"/>
                <w:sz w:val="22"/>
                <w:szCs w:val="22"/>
                <w:lang w:eastAsia="en-US"/>
              </w:rPr>
              <w:t>/2023</w:t>
            </w:r>
          </w:p>
        </w:tc>
      </w:tr>
      <w:tr w:rsidR="00E764B8" w:rsidRPr="00E764B8" w14:paraId="1219232D" w14:textId="77777777" w:rsidTr="005872F4">
        <w:tc>
          <w:tcPr>
            <w:tcW w:w="3427" w:type="dxa"/>
            <w:shd w:val="clear" w:color="auto" w:fill="auto"/>
          </w:tcPr>
          <w:p w14:paraId="44C64E03" w14:textId="6FE239D7" w:rsidR="002B6673" w:rsidRPr="00E764B8" w:rsidRDefault="002B6673" w:rsidP="000E19BC">
            <w:pPr>
              <w:pStyle w:val="Default"/>
              <w:spacing w:line="360" w:lineRule="auto"/>
              <w:rPr>
                <w:rFonts w:eastAsia="Calibri"/>
                <w:color w:val="000000" w:themeColor="text1"/>
                <w:sz w:val="22"/>
                <w:szCs w:val="22"/>
                <w:lang w:eastAsia="en-US"/>
              </w:rPr>
            </w:pPr>
            <w:r w:rsidRPr="00E764B8">
              <w:rPr>
                <w:rFonts w:eastAsia="Calibri"/>
                <w:color w:val="000000" w:themeColor="text1"/>
                <w:sz w:val="22"/>
                <w:szCs w:val="22"/>
                <w:lang w:eastAsia="en-US"/>
              </w:rPr>
              <w:t>Civil Plan</w:t>
            </w:r>
          </w:p>
        </w:tc>
        <w:tc>
          <w:tcPr>
            <w:tcW w:w="1276" w:type="dxa"/>
            <w:shd w:val="clear" w:color="auto" w:fill="auto"/>
          </w:tcPr>
          <w:p w14:paraId="06ABA63B" w14:textId="060A58BE" w:rsidR="002B6673" w:rsidRPr="00E764B8" w:rsidRDefault="002B6673"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C02</w:t>
            </w:r>
          </w:p>
        </w:tc>
        <w:tc>
          <w:tcPr>
            <w:tcW w:w="1519" w:type="dxa"/>
            <w:shd w:val="clear" w:color="auto" w:fill="auto"/>
          </w:tcPr>
          <w:p w14:paraId="0214D072" w14:textId="5CEA996A" w:rsidR="002B6673" w:rsidRPr="00E764B8" w:rsidRDefault="002B6673"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P9</w:t>
            </w:r>
          </w:p>
        </w:tc>
        <w:tc>
          <w:tcPr>
            <w:tcW w:w="2074" w:type="dxa"/>
            <w:shd w:val="clear" w:color="auto" w:fill="auto"/>
          </w:tcPr>
          <w:p w14:paraId="738D62ED" w14:textId="0905A917" w:rsidR="002B6673" w:rsidRPr="00E764B8" w:rsidRDefault="00D0480C"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2</w:t>
            </w:r>
            <w:r w:rsidR="00582AAD" w:rsidRPr="00E764B8">
              <w:rPr>
                <w:rFonts w:eastAsia="Calibri"/>
                <w:color w:val="000000" w:themeColor="text1"/>
                <w:sz w:val="22"/>
                <w:szCs w:val="22"/>
                <w:lang w:eastAsia="en-US"/>
              </w:rPr>
              <w:t>3</w:t>
            </w:r>
            <w:r w:rsidRPr="00E764B8">
              <w:rPr>
                <w:rFonts w:eastAsia="Calibri"/>
                <w:color w:val="000000" w:themeColor="text1"/>
                <w:sz w:val="22"/>
                <w:szCs w:val="22"/>
                <w:lang w:eastAsia="en-US"/>
              </w:rPr>
              <w:t>/05/2023</w:t>
            </w:r>
          </w:p>
        </w:tc>
      </w:tr>
      <w:tr w:rsidR="00E764B8" w:rsidRPr="00E764B8" w14:paraId="46435B10" w14:textId="77777777" w:rsidTr="005872F4">
        <w:tc>
          <w:tcPr>
            <w:tcW w:w="3427" w:type="dxa"/>
            <w:shd w:val="clear" w:color="auto" w:fill="auto"/>
          </w:tcPr>
          <w:p w14:paraId="796DDFEA" w14:textId="210A2CC8" w:rsidR="002B6673" w:rsidRPr="00E764B8" w:rsidRDefault="002B6673" w:rsidP="000E19BC">
            <w:pPr>
              <w:pStyle w:val="Default"/>
              <w:spacing w:line="360" w:lineRule="auto"/>
              <w:rPr>
                <w:rFonts w:eastAsia="Calibri"/>
                <w:color w:val="000000" w:themeColor="text1"/>
                <w:sz w:val="22"/>
                <w:szCs w:val="22"/>
                <w:lang w:eastAsia="en-US"/>
              </w:rPr>
            </w:pPr>
            <w:r w:rsidRPr="00E764B8">
              <w:rPr>
                <w:rFonts w:eastAsia="Calibri"/>
                <w:color w:val="000000" w:themeColor="text1"/>
                <w:sz w:val="22"/>
                <w:szCs w:val="22"/>
                <w:lang w:eastAsia="en-US"/>
              </w:rPr>
              <w:t>Pavement Plan – Sheet 1</w:t>
            </w:r>
          </w:p>
        </w:tc>
        <w:tc>
          <w:tcPr>
            <w:tcW w:w="1276" w:type="dxa"/>
            <w:shd w:val="clear" w:color="auto" w:fill="auto"/>
          </w:tcPr>
          <w:p w14:paraId="07340886" w14:textId="73DF7C0B" w:rsidR="002B6673" w:rsidRPr="00E764B8" w:rsidRDefault="002B6673"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C03</w:t>
            </w:r>
          </w:p>
        </w:tc>
        <w:tc>
          <w:tcPr>
            <w:tcW w:w="1519" w:type="dxa"/>
            <w:shd w:val="clear" w:color="auto" w:fill="auto"/>
          </w:tcPr>
          <w:p w14:paraId="7237C189" w14:textId="121BDC00" w:rsidR="002B6673" w:rsidRPr="00E764B8" w:rsidRDefault="00786B90"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P5</w:t>
            </w:r>
          </w:p>
        </w:tc>
        <w:tc>
          <w:tcPr>
            <w:tcW w:w="2074" w:type="dxa"/>
            <w:shd w:val="clear" w:color="auto" w:fill="auto"/>
          </w:tcPr>
          <w:p w14:paraId="6008A233" w14:textId="5CB3388A" w:rsidR="002B6673" w:rsidRPr="00E764B8" w:rsidRDefault="00786B90"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11/04/2024</w:t>
            </w:r>
          </w:p>
        </w:tc>
      </w:tr>
      <w:tr w:rsidR="00E764B8" w:rsidRPr="00E764B8" w14:paraId="7ADF34A8" w14:textId="77777777" w:rsidTr="005872F4">
        <w:tc>
          <w:tcPr>
            <w:tcW w:w="3427" w:type="dxa"/>
            <w:shd w:val="clear" w:color="auto" w:fill="auto"/>
          </w:tcPr>
          <w:p w14:paraId="21095B2B" w14:textId="10961163" w:rsidR="00786B90" w:rsidRPr="00E764B8" w:rsidRDefault="00786B90" w:rsidP="000E19BC">
            <w:pPr>
              <w:pStyle w:val="Default"/>
              <w:spacing w:line="360" w:lineRule="auto"/>
              <w:rPr>
                <w:rFonts w:eastAsia="Calibri"/>
                <w:color w:val="000000" w:themeColor="text1"/>
                <w:sz w:val="22"/>
                <w:szCs w:val="22"/>
                <w:lang w:eastAsia="en-US"/>
              </w:rPr>
            </w:pPr>
            <w:r w:rsidRPr="00E764B8">
              <w:rPr>
                <w:rFonts w:eastAsia="Calibri"/>
                <w:color w:val="000000" w:themeColor="text1"/>
                <w:sz w:val="22"/>
                <w:szCs w:val="22"/>
                <w:lang w:eastAsia="en-US"/>
              </w:rPr>
              <w:t>Pavement Plan – Sheet 2</w:t>
            </w:r>
          </w:p>
        </w:tc>
        <w:tc>
          <w:tcPr>
            <w:tcW w:w="1276" w:type="dxa"/>
            <w:shd w:val="clear" w:color="auto" w:fill="auto"/>
          </w:tcPr>
          <w:p w14:paraId="7EFB38BD" w14:textId="2C20F693" w:rsidR="00786B90" w:rsidRPr="00E764B8" w:rsidRDefault="00786B90"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C04</w:t>
            </w:r>
          </w:p>
        </w:tc>
        <w:tc>
          <w:tcPr>
            <w:tcW w:w="1519" w:type="dxa"/>
            <w:shd w:val="clear" w:color="auto" w:fill="auto"/>
          </w:tcPr>
          <w:p w14:paraId="06BCACBD" w14:textId="00D79AA5" w:rsidR="00786B90" w:rsidRPr="00E764B8" w:rsidRDefault="00786B90"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P5</w:t>
            </w:r>
          </w:p>
        </w:tc>
        <w:tc>
          <w:tcPr>
            <w:tcW w:w="2074" w:type="dxa"/>
            <w:shd w:val="clear" w:color="auto" w:fill="auto"/>
          </w:tcPr>
          <w:p w14:paraId="0F3B8EBA" w14:textId="4214042C" w:rsidR="00786B90" w:rsidRPr="00E764B8" w:rsidRDefault="00D95AFD"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23</w:t>
            </w:r>
            <w:r w:rsidR="00786B90" w:rsidRPr="00E764B8">
              <w:rPr>
                <w:rFonts w:eastAsia="Calibri"/>
                <w:color w:val="000000" w:themeColor="text1"/>
                <w:sz w:val="22"/>
                <w:szCs w:val="22"/>
                <w:lang w:eastAsia="en-US"/>
              </w:rPr>
              <w:t>/0</w:t>
            </w:r>
            <w:r w:rsidRPr="00E764B8">
              <w:rPr>
                <w:rFonts w:eastAsia="Calibri"/>
                <w:color w:val="000000" w:themeColor="text1"/>
                <w:sz w:val="22"/>
                <w:szCs w:val="22"/>
                <w:lang w:eastAsia="en-US"/>
              </w:rPr>
              <w:t>5</w:t>
            </w:r>
            <w:r w:rsidR="00786B90" w:rsidRPr="00E764B8">
              <w:rPr>
                <w:rFonts w:eastAsia="Calibri"/>
                <w:color w:val="000000" w:themeColor="text1"/>
                <w:sz w:val="22"/>
                <w:szCs w:val="22"/>
                <w:lang w:eastAsia="en-US"/>
              </w:rPr>
              <w:t>/2024</w:t>
            </w:r>
          </w:p>
        </w:tc>
      </w:tr>
      <w:tr w:rsidR="00E764B8" w:rsidRPr="00E764B8" w14:paraId="4B7897E4" w14:textId="77777777" w:rsidTr="005872F4">
        <w:tc>
          <w:tcPr>
            <w:tcW w:w="3427" w:type="dxa"/>
            <w:shd w:val="clear" w:color="auto" w:fill="auto"/>
          </w:tcPr>
          <w:p w14:paraId="5FF40EFC" w14:textId="5F949578" w:rsidR="00786B90" w:rsidRPr="00E764B8" w:rsidRDefault="00786B90" w:rsidP="000E19BC">
            <w:pPr>
              <w:pStyle w:val="Default"/>
              <w:spacing w:line="360" w:lineRule="auto"/>
              <w:rPr>
                <w:rFonts w:eastAsia="Calibri"/>
                <w:color w:val="000000" w:themeColor="text1"/>
                <w:sz w:val="22"/>
                <w:szCs w:val="22"/>
                <w:lang w:eastAsia="en-US"/>
              </w:rPr>
            </w:pPr>
            <w:r w:rsidRPr="00E764B8">
              <w:rPr>
                <w:rFonts w:eastAsia="Calibri"/>
                <w:color w:val="000000" w:themeColor="text1"/>
                <w:sz w:val="22"/>
                <w:szCs w:val="22"/>
                <w:lang w:eastAsia="en-US"/>
              </w:rPr>
              <w:t>Stormwater Plan – Sheet 1</w:t>
            </w:r>
          </w:p>
        </w:tc>
        <w:tc>
          <w:tcPr>
            <w:tcW w:w="1276" w:type="dxa"/>
            <w:shd w:val="clear" w:color="auto" w:fill="auto"/>
          </w:tcPr>
          <w:p w14:paraId="30EFC06D" w14:textId="05023CE9" w:rsidR="00786B90" w:rsidRPr="00E764B8" w:rsidRDefault="00786B90"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C05</w:t>
            </w:r>
          </w:p>
        </w:tc>
        <w:tc>
          <w:tcPr>
            <w:tcW w:w="1519" w:type="dxa"/>
            <w:shd w:val="clear" w:color="auto" w:fill="auto"/>
          </w:tcPr>
          <w:p w14:paraId="78B5D821" w14:textId="28F588DC" w:rsidR="00786B90" w:rsidRPr="00E764B8" w:rsidRDefault="00786B90"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P3</w:t>
            </w:r>
          </w:p>
        </w:tc>
        <w:tc>
          <w:tcPr>
            <w:tcW w:w="2074" w:type="dxa"/>
            <w:shd w:val="clear" w:color="auto" w:fill="auto"/>
          </w:tcPr>
          <w:p w14:paraId="73317594" w14:textId="5B255A6E" w:rsidR="00786B90" w:rsidRPr="00E764B8" w:rsidRDefault="00D95AFD"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26/09</w:t>
            </w:r>
            <w:r w:rsidR="008E76C7" w:rsidRPr="00E764B8">
              <w:rPr>
                <w:rFonts w:eastAsia="Calibri"/>
                <w:color w:val="000000" w:themeColor="text1"/>
                <w:sz w:val="22"/>
                <w:szCs w:val="22"/>
                <w:lang w:eastAsia="en-US"/>
              </w:rPr>
              <w:t>/2023</w:t>
            </w:r>
          </w:p>
        </w:tc>
      </w:tr>
      <w:tr w:rsidR="00E764B8" w:rsidRPr="00E764B8" w14:paraId="09493C92" w14:textId="77777777" w:rsidTr="005872F4">
        <w:tc>
          <w:tcPr>
            <w:tcW w:w="3427" w:type="dxa"/>
            <w:shd w:val="clear" w:color="auto" w:fill="auto"/>
          </w:tcPr>
          <w:p w14:paraId="6C67D9AC" w14:textId="6E50275A" w:rsidR="00786B90" w:rsidRPr="00E764B8" w:rsidRDefault="00786B90" w:rsidP="000E19BC">
            <w:pPr>
              <w:pStyle w:val="Default"/>
              <w:spacing w:line="360" w:lineRule="auto"/>
              <w:rPr>
                <w:rFonts w:eastAsia="Calibri"/>
                <w:color w:val="000000" w:themeColor="text1"/>
                <w:sz w:val="22"/>
                <w:szCs w:val="22"/>
                <w:lang w:eastAsia="en-US"/>
              </w:rPr>
            </w:pPr>
            <w:r w:rsidRPr="00E764B8">
              <w:rPr>
                <w:rFonts w:eastAsia="Calibri"/>
                <w:color w:val="000000" w:themeColor="text1"/>
                <w:sz w:val="22"/>
                <w:szCs w:val="22"/>
                <w:lang w:eastAsia="en-US"/>
              </w:rPr>
              <w:t>Stormwater</w:t>
            </w:r>
            <w:r w:rsidRPr="00E764B8">
              <w:rPr>
                <w:rFonts w:eastAsia="Calibri"/>
                <w:color w:val="000000" w:themeColor="text1"/>
                <w:sz w:val="22"/>
                <w:szCs w:val="22"/>
                <w:lang w:eastAsia="en-US"/>
              </w:rPr>
              <w:t xml:space="preserve"> Plan </w:t>
            </w:r>
            <w:r w:rsidRPr="00E764B8">
              <w:rPr>
                <w:rFonts w:eastAsia="Calibri"/>
                <w:color w:val="000000" w:themeColor="text1"/>
                <w:sz w:val="22"/>
                <w:szCs w:val="22"/>
                <w:lang w:eastAsia="en-US"/>
              </w:rPr>
              <w:t>–</w:t>
            </w:r>
            <w:r w:rsidRPr="00E764B8">
              <w:rPr>
                <w:rFonts w:eastAsia="Calibri"/>
                <w:color w:val="000000" w:themeColor="text1"/>
                <w:sz w:val="22"/>
                <w:szCs w:val="22"/>
                <w:lang w:eastAsia="en-US"/>
              </w:rPr>
              <w:t xml:space="preserve"> Sheet</w:t>
            </w:r>
            <w:r w:rsidRPr="00E764B8">
              <w:rPr>
                <w:rFonts w:eastAsia="Calibri"/>
                <w:color w:val="000000" w:themeColor="text1"/>
                <w:sz w:val="22"/>
                <w:szCs w:val="22"/>
                <w:lang w:eastAsia="en-US"/>
              </w:rPr>
              <w:t xml:space="preserve"> 2</w:t>
            </w:r>
          </w:p>
        </w:tc>
        <w:tc>
          <w:tcPr>
            <w:tcW w:w="1276" w:type="dxa"/>
            <w:shd w:val="clear" w:color="auto" w:fill="auto"/>
          </w:tcPr>
          <w:p w14:paraId="67167F23" w14:textId="4E33D6FD" w:rsidR="00786B90" w:rsidRPr="00E764B8" w:rsidRDefault="00786B90"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C06</w:t>
            </w:r>
          </w:p>
        </w:tc>
        <w:tc>
          <w:tcPr>
            <w:tcW w:w="1519" w:type="dxa"/>
            <w:shd w:val="clear" w:color="auto" w:fill="auto"/>
          </w:tcPr>
          <w:p w14:paraId="65185208" w14:textId="1CAB8A90" w:rsidR="00786B90" w:rsidRPr="00E764B8" w:rsidRDefault="008E76C7"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P4</w:t>
            </w:r>
          </w:p>
        </w:tc>
        <w:tc>
          <w:tcPr>
            <w:tcW w:w="2074" w:type="dxa"/>
            <w:shd w:val="clear" w:color="auto" w:fill="auto"/>
          </w:tcPr>
          <w:p w14:paraId="710FE175" w14:textId="588224CD" w:rsidR="00786B90" w:rsidRPr="00E764B8" w:rsidRDefault="00D95AFD"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23/05</w:t>
            </w:r>
            <w:r w:rsidR="002A31B6" w:rsidRPr="00E764B8">
              <w:rPr>
                <w:rFonts w:eastAsia="Calibri"/>
                <w:color w:val="000000" w:themeColor="text1"/>
                <w:sz w:val="22"/>
                <w:szCs w:val="22"/>
                <w:lang w:eastAsia="en-US"/>
              </w:rPr>
              <w:t>/2023</w:t>
            </w:r>
          </w:p>
        </w:tc>
      </w:tr>
      <w:tr w:rsidR="00E764B8" w:rsidRPr="00E764B8" w14:paraId="214D5E5B" w14:textId="77777777" w:rsidTr="005872F4">
        <w:tc>
          <w:tcPr>
            <w:tcW w:w="3427" w:type="dxa"/>
            <w:shd w:val="clear" w:color="auto" w:fill="auto"/>
          </w:tcPr>
          <w:p w14:paraId="59A55247" w14:textId="54149700" w:rsidR="008E76C7" w:rsidRPr="00E764B8" w:rsidRDefault="008E76C7" w:rsidP="000E19BC">
            <w:pPr>
              <w:pStyle w:val="Default"/>
              <w:spacing w:line="360" w:lineRule="auto"/>
              <w:rPr>
                <w:rFonts w:eastAsia="Calibri"/>
                <w:color w:val="000000" w:themeColor="text1"/>
                <w:sz w:val="22"/>
                <w:szCs w:val="22"/>
                <w:lang w:eastAsia="en-US"/>
              </w:rPr>
            </w:pPr>
            <w:r w:rsidRPr="00E764B8">
              <w:rPr>
                <w:rFonts w:eastAsia="Calibri"/>
                <w:color w:val="000000" w:themeColor="text1"/>
                <w:sz w:val="22"/>
                <w:szCs w:val="22"/>
                <w:lang w:eastAsia="en-US"/>
              </w:rPr>
              <w:t>Civil/Stormwater Details</w:t>
            </w:r>
          </w:p>
        </w:tc>
        <w:tc>
          <w:tcPr>
            <w:tcW w:w="1276" w:type="dxa"/>
            <w:shd w:val="clear" w:color="auto" w:fill="auto"/>
          </w:tcPr>
          <w:p w14:paraId="36525233" w14:textId="68E5BE9B" w:rsidR="008E76C7" w:rsidRPr="00E764B8" w:rsidRDefault="008E76C7"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C07</w:t>
            </w:r>
          </w:p>
        </w:tc>
        <w:tc>
          <w:tcPr>
            <w:tcW w:w="1519" w:type="dxa"/>
            <w:shd w:val="clear" w:color="auto" w:fill="auto"/>
          </w:tcPr>
          <w:p w14:paraId="0F28314B" w14:textId="1CB984AC" w:rsidR="008E76C7" w:rsidRPr="00E764B8" w:rsidRDefault="008E76C7"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P5</w:t>
            </w:r>
          </w:p>
        </w:tc>
        <w:tc>
          <w:tcPr>
            <w:tcW w:w="2074" w:type="dxa"/>
            <w:shd w:val="clear" w:color="auto" w:fill="auto"/>
          </w:tcPr>
          <w:p w14:paraId="13F7B7A8" w14:textId="39C2DFB3" w:rsidR="008E76C7" w:rsidRPr="00E764B8" w:rsidRDefault="00D95AFD"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23/05/2023</w:t>
            </w:r>
          </w:p>
        </w:tc>
      </w:tr>
      <w:tr w:rsidR="00E764B8" w:rsidRPr="00E764B8" w14:paraId="63EE2796" w14:textId="77777777" w:rsidTr="005872F4">
        <w:tc>
          <w:tcPr>
            <w:tcW w:w="3427" w:type="dxa"/>
            <w:shd w:val="clear" w:color="auto" w:fill="auto"/>
          </w:tcPr>
          <w:p w14:paraId="6A4B2D7B" w14:textId="4666D88A" w:rsidR="008E76C7" w:rsidRPr="00E764B8" w:rsidRDefault="008E76C7" w:rsidP="000E19BC">
            <w:pPr>
              <w:pStyle w:val="Default"/>
              <w:spacing w:line="360" w:lineRule="auto"/>
              <w:rPr>
                <w:rFonts w:eastAsia="Calibri"/>
                <w:color w:val="000000" w:themeColor="text1"/>
                <w:sz w:val="22"/>
                <w:szCs w:val="22"/>
                <w:lang w:eastAsia="en-US"/>
              </w:rPr>
            </w:pPr>
            <w:r w:rsidRPr="00E764B8">
              <w:rPr>
                <w:rFonts w:eastAsia="Calibri"/>
                <w:color w:val="000000" w:themeColor="text1"/>
                <w:sz w:val="22"/>
                <w:szCs w:val="22"/>
                <w:lang w:eastAsia="en-US"/>
              </w:rPr>
              <w:t>Turning Swept Path</w:t>
            </w:r>
          </w:p>
        </w:tc>
        <w:tc>
          <w:tcPr>
            <w:tcW w:w="1276" w:type="dxa"/>
            <w:shd w:val="clear" w:color="auto" w:fill="auto"/>
          </w:tcPr>
          <w:p w14:paraId="611CC69C" w14:textId="481EBBD7" w:rsidR="008E76C7" w:rsidRPr="00E764B8" w:rsidRDefault="008E76C7"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C08</w:t>
            </w:r>
          </w:p>
        </w:tc>
        <w:tc>
          <w:tcPr>
            <w:tcW w:w="1519" w:type="dxa"/>
            <w:shd w:val="clear" w:color="auto" w:fill="auto"/>
          </w:tcPr>
          <w:p w14:paraId="27FC4356" w14:textId="0009B84E" w:rsidR="008E76C7" w:rsidRPr="00E764B8" w:rsidRDefault="008E76C7"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P4</w:t>
            </w:r>
          </w:p>
        </w:tc>
        <w:tc>
          <w:tcPr>
            <w:tcW w:w="2074" w:type="dxa"/>
            <w:shd w:val="clear" w:color="auto" w:fill="auto"/>
          </w:tcPr>
          <w:p w14:paraId="13B00CF7" w14:textId="359841AF" w:rsidR="008E76C7" w:rsidRPr="00E764B8" w:rsidRDefault="00DE13A6"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23/05/2023</w:t>
            </w:r>
          </w:p>
        </w:tc>
      </w:tr>
      <w:tr w:rsidR="00E764B8" w:rsidRPr="00E764B8" w14:paraId="268BBFA0" w14:textId="77777777" w:rsidTr="005872F4">
        <w:tc>
          <w:tcPr>
            <w:tcW w:w="3427" w:type="dxa"/>
            <w:shd w:val="clear" w:color="auto" w:fill="auto"/>
          </w:tcPr>
          <w:p w14:paraId="427186C0" w14:textId="28CF0A7B" w:rsidR="008E76C7" w:rsidRPr="00E764B8" w:rsidRDefault="008E76C7" w:rsidP="000E19BC">
            <w:pPr>
              <w:pStyle w:val="Default"/>
              <w:spacing w:line="360" w:lineRule="auto"/>
              <w:rPr>
                <w:rFonts w:eastAsia="Calibri"/>
                <w:color w:val="000000" w:themeColor="text1"/>
                <w:sz w:val="22"/>
                <w:szCs w:val="22"/>
                <w:lang w:eastAsia="en-US"/>
              </w:rPr>
            </w:pPr>
            <w:r w:rsidRPr="00E764B8">
              <w:rPr>
                <w:rFonts w:eastAsia="Calibri"/>
                <w:color w:val="000000" w:themeColor="text1"/>
                <w:sz w:val="22"/>
                <w:szCs w:val="22"/>
                <w:lang w:eastAsia="en-US"/>
              </w:rPr>
              <w:t>Cut and Fill Plan Sheet 1</w:t>
            </w:r>
          </w:p>
        </w:tc>
        <w:tc>
          <w:tcPr>
            <w:tcW w:w="1276" w:type="dxa"/>
            <w:shd w:val="clear" w:color="auto" w:fill="auto"/>
          </w:tcPr>
          <w:p w14:paraId="184B44C0" w14:textId="5A520603" w:rsidR="008E76C7" w:rsidRPr="00E764B8" w:rsidRDefault="008E76C7"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C0</w:t>
            </w:r>
            <w:r w:rsidRPr="00E764B8">
              <w:rPr>
                <w:rFonts w:eastAsia="Calibri"/>
                <w:color w:val="000000" w:themeColor="text1"/>
                <w:sz w:val="22"/>
                <w:szCs w:val="22"/>
                <w:lang w:eastAsia="en-US"/>
              </w:rPr>
              <w:t>9</w:t>
            </w:r>
          </w:p>
        </w:tc>
        <w:tc>
          <w:tcPr>
            <w:tcW w:w="1519" w:type="dxa"/>
            <w:shd w:val="clear" w:color="auto" w:fill="auto"/>
          </w:tcPr>
          <w:p w14:paraId="1A993ACA" w14:textId="119DE8BC" w:rsidR="008E76C7" w:rsidRPr="00E764B8" w:rsidRDefault="008E76C7"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P4</w:t>
            </w:r>
          </w:p>
        </w:tc>
        <w:tc>
          <w:tcPr>
            <w:tcW w:w="2074" w:type="dxa"/>
            <w:shd w:val="clear" w:color="auto" w:fill="auto"/>
          </w:tcPr>
          <w:p w14:paraId="03712457" w14:textId="443DBDDA" w:rsidR="008E76C7" w:rsidRPr="00E764B8" w:rsidRDefault="004C344C"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26/0</w:t>
            </w:r>
            <w:r w:rsidR="002A31B6" w:rsidRPr="00E764B8">
              <w:rPr>
                <w:rFonts w:eastAsia="Calibri"/>
                <w:color w:val="000000" w:themeColor="text1"/>
                <w:sz w:val="22"/>
                <w:szCs w:val="22"/>
                <w:lang w:eastAsia="en-US"/>
              </w:rPr>
              <w:t>9/2023</w:t>
            </w:r>
          </w:p>
        </w:tc>
      </w:tr>
      <w:tr w:rsidR="00E764B8" w:rsidRPr="00E764B8" w14:paraId="468B0C3F" w14:textId="77777777" w:rsidTr="005872F4">
        <w:tc>
          <w:tcPr>
            <w:tcW w:w="3427" w:type="dxa"/>
            <w:shd w:val="clear" w:color="auto" w:fill="auto"/>
          </w:tcPr>
          <w:p w14:paraId="5A43226F" w14:textId="270C9534" w:rsidR="008E76C7" w:rsidRPr="00E764B8" w:rsidRDefault="008E76C7" w:rsidP="000E19BC">
            <w:pPr>
              <w:pStyle w:val="Default"/>
              <w:spacing w:line="360" w:lineRule="auto"/>
              <w:rPr>
                <w:rFonts w:eastAsia="Calibri"/>
                <w:color w:val="000000" w:themeColor="text1"/>
                <w:sz w:val="22"/>
                <w:szCs w:val="22"/>
                <w:lang w:eastAsia="en-US"/>
              </w:rPr>
            </w:pPr>
            <w:r w:rsidRPr="00E764B8">
              <w:rPr>
                <w:rFonts w:eastAsia="Calibri"/>
                <w:color w:val="000000" w:themeColor="text1"/>
                <w:sz w:val="22"/>
                <w:szCs w:val="22"/>
                <w:lang w:eastAsia="en-US"/>
              </w:rPr>
              <w:t xml:space="preserve">Cut and Fill Plan Sheet </w:t>
            </w:r>
            <w:r w:rsidRPr="00E764B8">
              <w:rPr>
                <w:rFonts w:eastAsia="Calibri"/>
                <w:color w:val="000000" w:themeColor="text1"/>
                <w:sz w:val="22"/>
                <w:szCs w:val="22"/>
                <w:lang w:eastAsia="en-US"/>
              </w:rPr>
              <w:t>2</w:t>
            </w:r>
          </w:p>
        </w:tc>
        <w:tc>
          <w:tcPr>
            <w:tcW w:w="1276" w:type="dxa"/>
            <w:shd w:val="clear" w:color="auto" w:fill="auto"/>
          </w:tcPr>
          <w:p w14:paraId="5C8CD6D6" w14:textId="6C01D7D7" w:rsidR="008E76C7" w:rsidRPr="00E764B8" w:rsidRDefault="008E76C7"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C</w:t>
            </w:r>
            <w:r w:rsidRPr="00E764B8">
              <w:rPr>
                <w:rFonts w:eastAsia="Calibri"/>
                <w:color w:val="000000" w:themeColor="text1"/>
                <w:sz w:val="22"/>
                <w:szCs w:val="22"/>
                <w:lang w:eastAsia="en-US"/>
              </w:rPr>
              <w:t>10</w:t>
            </w:r>
          </w:p>
        </w:tc>
        <w:tc>
          <w:tcPr>
            <w:tcW w:w="1519" w:type="dxa"/>
            <w:shd w:val="clear" w:color="auto" w:fill="auto"/>
          </w:tcPr>
          <w:p w14:paraId="221AB9C5" w14:textId="38983075" w:rsidR="008E76C7" w:rsidRPr="00E764B8" w:rsidRDefault="008E76C7"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P5</w:t>
            </w:r>
          </w:p>
        </w:tc>
        <w:tc>
          <w:tcPr>
            <w:tcW w:w="2074" w:type="dxa"/>
            <w:shd w:val="clear" w:color="auto" w:fill="auto"/>
          </w:tcPr>
          <w:p w14:paraId="76556EDD" w14:textId="404CA852" w:rsidR="008E76C7" w:rsidRPr="00E764B8" w:rsidRDefault="00DE13A6"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23/05/2023</w:t>
            </w:r>
          </w:p>
        </w:tc>
      </w:tr>
      <w:tr w:rsidR="00E764B8" w:rsidRPr="00E764B8" w14:paraId="63CFD063" w14:textId="77777777" w:rsidTr="005872F4">
        <w:tc>
          <w:tcPr>
            <w:tcW w:w="3427" w:type="dxa"/>
            <w:shd w:val="clear" w:color="auto" w:fill="auto"/>
          </w:tcPr>
          <w:p w14:paraId="5F619F62" w14:textId="0AAD6579" w:rsidR="008E76C7" w:rsidRPr="00E764B8" w:rsidRDefault="008E76C7" w:rsidP="000E19BC">
            <w:pPr>
              <w:pStyle w:val="Default"/>
              <w:spacing w:line="360" w:lineRule="auto"/>
              <w:rPr>
                <w:rFonts w:eastAsia="Calibri"/>
                <w:color w:val="000000" w:themeColor="text1"/>
                <w:sz w:val="22"/>
                <w:szCs w:val="22"/>
                <w:lang w:eastAsia="en-US"/>
              </w:rPr>
            </w:pPr>
            <w:r w:rsidRPr="00E764B8">
              <w:rPr>
                <w:rFonts w:eastAsia="Calibri"/>
                <w:color w:val="000000" w:themeColor="text1"/>
                <w:sz w:val="22"/>
                <w:szCs w:val="22"/>
                <w:lang w:eastAsia="en-US"/>
              </w:rPr>
              <w:t>Cut and Fill Plan Sheet</w:t>
            </w:r>
            <w:r w:rsidRPr="00E764B8">
              <w:rPr>
                <w:rFonts w:eastAsia="Calibri"/>
                <w:color w:val="000000" w:themeColor="text1"/>
                <w:sz w:val="22"/>
                <w:szCs w:val="22"/>
                <w:lang w:eastAsia="en-US"/>
              </w:rPr>
              <w:t xml:space="preserve"> 3</w:t>
            </w:r>
          </w:p>
        </w:tc>
        <w:tc>
          <w:tcPr>
            <w:tcW w:w="1276" w:type="dxa"/>
            <w:shd w:val="clear" w:color="auto" w:fill="auto"/>
          </w:tcPr>
          <w:p w14:paraId="3F2C4BEB" w14:textId="50A3C3C1" w:rsidR="008E76C7" w:rsidRPr="00E764B8" w:rsidRDefault="008E76C7"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C11</w:t>
            </w:r>
          </w:p>
        </w:tc>
        <w:tc>
          <w:tcPr>
            <w:tcW w:w="1519" w:type="dxa"/>
            <w:shd w:val="clear" w:color="auto" w:fill="auto"/>
          </w:tcPr>
          <w:p w14:paraId="21693DA1" w14:textId="021FCC89" w:rsidR="008E76C7" w:rsidRPr="00E764B8" w:rsidRDefault="008E76C7"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P5</w:t>
            </w:r>
          </w:p>
        </w:tc>
        <w:tc>
          <w:tcPr>
            <w:tcW w:w="2074" w:type="dxa"/>
            <w:shd w:val="clear" w:color="auto" w:fill="auto"/>
          </w:tcPr>
          <w:p w14:paraId="5D6E195C" w14:textId="1763772F" w:rsidR="008E76C7" w:rsidRPr="00E764B8" w:rsidRDefault="00DE13A6"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23/05/2023</w:t>
            </w:r>
          </w:p>
        </w:tc>
      </w:tr>
      <w:tr w:rsidR="00E764B8" w:rsidRPr="00E764B8" w14:paraId="53C47D0A" w14:textId="77777777" w:rsidTr="005872F4">
        <w:tc>
          <w:tcPr>
            <w:tcW w:w="3427" w:type="dxa"/>
            <w:shd w:val="clear" w:color="auto" w:fill="auto"/>
          </w:tcPr>
          <w:p w14:paraId="2998D92D" w14:textId="62DD4460" w:rsidR="004C344C" w:rsidRPr="00E764B8" w:rsidRDefault="004C344C" w:rsidP="000E19BC">
            <w:pPr>
              <w:pStyle w:val="Default"/>
              <w:spacing w:line="360" w:lineRule="auto"/>
              <w:rPr>
                <w:rFonts w:eastAsia="Calibri"/>
                <w:color w:val="000000" w:themeColor="text1"/>
                <w:sz w:val="22"/>
                <w:szCs w:val="22"/>
                <w:lang w:eastAsia="en-US"/>
              </w:rPr>
            </w:pPr>
            <w:r w:rsidRPr="00E764B8">
              <w:rPr>
                <w:rFonts w:eastAsia="Calibri"/>
                <w:color w:val="000000" w:themeColor="text1"/>
                <w:sz w:val="22"/>
                <w:szCs w:val="22"/>
                <w:lang w:eastAsia="en-US"/>
              </w:rPr>
              <w:t>Civil Plan Southern Carpark</w:t>
            </w:r>
          </w:p>
        </w:tc>
        <w:tc>
          <w:tcPr>
            <w:tcW w:w="1276" w:type="dxa"/>
            <w:shd w:val="clear" w:color="auto" w:fill="auto"/>
          </w:tcPr>
          <w:p w14:paraId="67D04F70" w14:textId="4E33098C" w:rsidR="004C344C" w:rsidRPr="00E764B8" w:rsidRDefault="004C344C"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C12</w:t>
            </w:r>
          </w:p>
        </w:tc>
        <w:tc>
          <w:tcPr>
            <w:tcW w:w="1519" w:type="dxa"/>
            <w:shd w:val="clear" w:color="auto" w:fill="auto"/>
          </w:tcPr>
          <w:p w14:paraId="3D846F74" w14:textId="519FF1CD" w:rsidR="004C344C" w:rsidRPr="00E764B8" w:rsidRDefault="004C344C"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P1</w:t>
            </w:r>
          </w:p>
        </w:tc>
        <w:tc>
          <w:tcPr>
            <w:tcW w:w="2074" w:type="dxa"/>
            <w:shd w:val="clear" w:color="auto" w:fill="auto"/>
          </w:tcPr>
          <w:p w14:paraId="1CB480F8" w14:textId="34C5BEA3" w:rsidR="004C344C" w:rsidRPr="00E764B8" w:rsidRDefault="00DE13A6"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26</w:t>
            </w:r>
            <w:r w:rsidR="004C344C" w:rsidRPr="00E764B8">
              <w:rPr>
                <w:rFonts w:eastAsia="Calibri"/>
                <w:color w:val="000000" w:themeColor="text1"/>
                <w:sz w:val="22"/>
                <w:szCs w:val="22"/>
                <w:lang w:eastAsia="en-US"/>
              </w:rPr>
              <w:t>/09/2023</w:t>
            </w:r>
          </w:p>
        </w:tc>
      </w:tr>
      <w:tr w:rsidR="00E764B8" w:rsidRPr="00E764B8" w14:paraId="11DF91E0" w14:textId="77777777" w:rsidTr="005872F4">
        <w:tc>
          <w:tcPr>
            <w:tcW w:w="3427" w:type="dxa"/>
            <w:shd w:val="clear" w:color="auto" w:fill="auto"/>
          </w:tcPr>
          <w:p w14:paraId="33FDC565" w14:textId="2FD56E38" w:rsidR="00DE13A6" w:rsidRPr="00E764B8" w:rsidRDefault="00DE13A6" w:rsidP="000E19BC">
            <w:pPr>
              <w:pStyle w:val="Default"/>
              <w:spacing w:line="360" w:lineRule="auto"/>
              <w:rPr>
                <w:rFonts w:eastAsia="Calibri"/>
                <w:color w:val="000000" w:themeColor="text1"/>
                <w:sz w:val="22"/>
                <w:szCs w:val="22"/>
                <w:lang w:eastAsia="en-US"/>
              </w:rPr>
            </w:pPr>
            <w:r w:rsidRPr="00E764B8">
              <w:rPr>
                <w:rFonts w:eastAsia="Calibri"/>
                <w:color w:val="000000" w:themeColor="text1"/>
                <w:sz w:val="22"/>
                <w:szCs w:val="22"/>
                <w:lang w:eastAsia="en-US"/>
              </w:rPr>
              <w:t xml:space="preserve">Stormwater Plan - </w:t>
            </w:r>
            <w:r w:rsidRPr="00E764B8">
              <w:rPr>
                <w:rFonts w:eastAsia="Calibri"/>
                <w:color w:val="000000" w:themeColor="text1"/>
                <w:sz w:val="22"/>
                <w:szCs w:val="22"/>
                <w:lang w:eastAsia="en-US"/>
              </w:rPr>
              <w:t>Southern Carpark</w:t>
            </w:r>
          </w:p>
        </w:tc>
        <w:tc>
          <w:tcPr>
            <w:tcW w:w="1276" w:type="dxa"/>
            <w:shd w:val="clear" w:color="auto" w:fill="auto"/>
          </w:tcPr>
          <w:p w14:paraId="298A8896" w14:textId="4828B9D4" w:rsidR="00DE13A6" w:rsidRPr="00E764B8" w:rsidRDefault="00DE13A6"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C13</w:t>
            </w:r>
          </w:p>
        </w:tc>
        <w:tc>
          <w:tcPr>
            <w:tcW w:w="1519" w:type="dxa"/>
            <w:shd w:val="clear" w:color="auto" w:fill="auto"/>
          </w:tcPr>
          <w:p w14:paraId="42A6B49D" w14:textId="6E3C3929" w:rsidR="00DE13A6" w:rsidRPr="00E764B8" w:rsidRDefault="00DE13A6"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P1</w:t>
            </w:r>
          </w:p>
        </w:tc>
        <w:tc>
          <w:tcPr>
            <w:tcW w:w="2074" w:type="dxa"/>
            <w:shd w:val="clear" w:color="auto" w:fill="auto"/>
          </w:tcPr>
          <w:p w14:paraId="106BC7E0" w14:textId="0AB39A74" w:rsidR="00DE13A6" w:rsidRPr="00E764B8" w:rsidRDefault="00DE13A6"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26/09/2023</w:t>
            </w:r>
          </w:p>
        </w:tc>
      </w:tr>
      <w:tr w:rsidR="00E764B8" w:rsidRPr="00E764B8" w14:paraId="59ED4873" w14:textId="77777777" w:rsidTr="005872F4">
        <w:tc>
          <w:tcPr>
            <w:tcW w:w="3427" w:type="dxa"/>
            <w:shd w:val="clear" w:color="auto" w:fill="auto"/>
          </w:tcPr>
          <w:p w14:paraId="48EC0C60" w14:textId="58481395" w:rsidR="00DE13A6" w:rsidRPr="00E764B8" w:rsidRDefault="00DE13A6" w:rsidP="000E19BC">
            <w:pPr>
              <w:pStyle w:val="Default"/>
              <w:spacing w:line="360" w:lineRule="auto"/>
              <w:rPr>
                <w:rFonts w:eastAsia="Calibri"/>
                <w:color w:val="000000" w:themeColor="text1"/>
                <w:sz w:val="22"/>
                <w:szCs w:val="22"/>
                <w:lang w:eastAsia="en-US"/>
              </w:rPr>
            </w:pPr>
            <w:r w:rsidRPr="00E764B8">
              <w:rPr>
                <w:rFonts w:eastAsia="Calibri"/>
                <w:color w:val="000000" w:themeColor="text1"/>
                <w:sz w:val="22"/>
                <w:szCs w:val="22"/>
                <w:lang w:eastAsia="en-US"/>
              </w:rPr>
              <w:t>Stormwater Plan - Southern Carpark</w:t>
            </w:r>
          </w:p>
        </w:tc>
        <w:tc>
          <w:tcPr>
            <w:tcW w:w="1276" w:type="dxa"/>
            <w:shd w:val="clear" w:color="auto" w:fill="auto"/>
          </w:tcPr>
          <w:p w14:paraId="22A39C17" w14:textId="5325D49C" w:rsidR="00DE13A6" w:rsidRPr="00E764B8" w:rsidRDefault="00DE13A6"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C14</w:t>
            </w:r>
          </w:p>
        </w:tc>
        <w:tc>
          <w:tcPr>
            <w:tcW w:w="1519" w:type="dxa"/>
            <w:shd w:val="clear" w:color="auto" w:fill="auto"/>
          </w:tcPr>
          <w:p w14:paraId="79A7D054" w14:textId="1769C9EB" w:rsidR="00DE13A6" w:rsidRPr="00E764B8" w:rsidRDefault="00DE13A6"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P1</w:t>
            </w:r>
          </w:p>
        </w:tc>
        <w:tc>
          <w:tcPr>
            <w:tcW w:w="2074" w:type="dxa"/>
            <w:shd w:val="clear" w:color="auto" w:fill="auto"/>
          </w:tcPr>
          <w:p w14:paraId="35F02CA3" w14:textId="540B115E" w:rsidR="00DE13A6" w:rsidRPr="00E764B8" w:rsidRDefault="00DE13A6"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26/09/2023</w:t>
            </w:r>
          </w:p>
        </w:tc>
      </w:tr>
      <w:tr w:rsidR="00E764B8" w:rsidRPr="00E764B8" w14:paraId="2D2F4B5D" w14:textId="77777777" w:rsidTr="005872F4">
        <w:tc>
          <w:tcPr>
            <w:tcW w:w="3427" w:type="dxa"/>
            <w:shd w:val="clear" w:color="auto" w:fill="auto"/>
          </w:tcPr>
          <w:p w14:paraId="13E11A24" w14:textId="5ECFC492" w:rsidR="004C344C" w:rsidRPr="00E764B8" w:rsidRDefault="004C344C" w:rsidP="000E19BC">
            <w:pPr>
              <w:pStyle w:val="Default"/>
              <w:spacing w:line="360" w:lineRule="auto"/>
              <w:rPr>
                <w:rFonts w:eastAsia="Calibri"/>
                <w:color w:val="000000" w:themeColor="text1"/>
                <w:sz w:val="22"/>
                <w:szCs w:val="22"/>
                <w:lang w:eastAsia="en-US"/>
              </w:rPr>
            </w:pPr>
            <w:r w:rsidRPr="00E764B8">
              <w:rPr>
                <w:rFonts w:eastAsia="Calibri"/>
                <w:color w:val="000000" w:themeColor="text1"/>
                <w:sz w:val="22"/>
                <w:szCs w:val="22"/>
                <w:lang w:eastAsia="en-US"/>
              </w:rPr>
              <w:t>Cut and Fill Plan</w:t>
            </w:r>
            <w:r w:rsidRPr="00E764B8">
              <w:rPr>
                <w:rFonts w:eastAsia="Calibri"/>
                <w:color w:val="000000" w:themeColor="text1"/>
                <w:sz w:val="22"/>
                <w:szCs w:val="22"/>
                <w:lang w:eastAsia="en-US"/>
              </w:rPr>
              <w:t xml:space="preserve"> Southern Carpark</w:t>
            </w:r>
          </w:p>
        </w:tc>
        <w:tc>
          <w:tcPr>
            <w:tcW w:w="1276" w:type="dxa"/>
            <w:shd w:val="clear" w:color="auto" w:fill="auto"/>
          </w:tcPr>
          <w:p w14:paraId="3DB49A70" w14:textId="459DDA30" w:rsidR="004C344C" w:rsidRPr="00E764B8" w:rsidRDefault="004C344C"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C15</w:t>
            </w:r>
          </w:p>
        </w:tc>
        <w:tc>
          <w:tcPr>
            <w:tcW w:w="1519" w:type="dxa"/>
            <w:shd w:val="clear" w:color="auto" w:fill="auto"/>
          </w:tcPr>
          <w:p w14:paraId="54959FD7" w14:textId="459E4A8C" w:rsidR="004C344C" w:rsidRPr="00E764B8" w:rsidRDefault="004C344C"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P1</w:t>
            </w:r>
          </w:p>
        </w:tc>
        <w:tc>
          <w:tcPr>
            <w:tcW w:w="2074" w:type="dxa"/>
            <w:shd w:val="clear" w:color="auto" w:fill="auto"/>
          </w:tcPr>
          <w:p w14:paraId="0B21DD31" w14:textId="39127069" w:rsidR="004C344C" w:rsidRPr="00E764B8" w:rsidRDefault="00DE13A6"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26/09/2023</w:t>
            </w:r>
          </w:p>
        </w:tc>
      </w:tr>
      <w:tr w:rsidR="00E764B8" w:rsidRPr="00E764B8" w14:paraId="54C37D80" w14:textId="77777777" w:rsidTr="005872F4">
        <w:tc>
          <w:tcPr>
            <w:tcW w:w="3427" w:type="dxa"/>
            <w:shd w:val="clear" w:color="auto" w:fill="auto"/>
          </w:tcPr>
          <w:p w14:paraId="7F67BAB7" w14:textId="7BC6C52D" w:rsidR="008E76C7" w:rsidRPr="00E764B8" w:rsidRDefault="008E76C7" w:rsidP="000E19BC">
            <w:pPr>
              <w:pStyle w:val="Default"/>
              <w:spacing w:line="360" w:lineRule="auto"/>
              <w:rPr>
                <w:rFonts w:eastAsia="Calibri"/>
                <w:color w:val="000000" w:themeColor="text1"/>
                <w:sz w:val="22"/>
                <w:szCs w:val="22"/>
                <w:lang w:eastAsia="en-US"/>
              </w:rPr>
            </w:pPr>
            <w:r w:rsidRPr="00E764B8">
              <w:rPr>
                <w:rFonts w:eastAsia="Calibri"/>
                <w:color w:val="000000" w:themeColor="text1"/>
                <w:sz w:val="22"/>
                <w:szCs w:val="22"/>
                <w:lang w:eastAsia="en-US"/>
              </w:rPr>
              <w:t>Chainage Plan Main Carpark</w:t>
            </w:r>
          </w:p>
        </w:tc>
        <w:tc>
          <w:tcPr>
            <w:tcW w:w="1276" w:type="dxa"/>
            <w:shd w:val="clear" w:color="auto" w:fill="auto"/>
          </w:tcPr>
          <w:p w14:paraId="4972EBBA" w14:textId="7B1FF84C" w:rsidR="008E76C7" w:rsidRPr="00E764B8" w:rsidRDefault="008E76C7"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C16</w:t>
            </w:r>
          </w:p>
        </w:tc>
        <w:tc>
          <w:tcPr>
            <w:tcW w:w="1519" w:type="dxa"/>
            <w:shd w:val="clear" w:color="auto" w:fill="auto"/>
          </w:tcPr>
          <w:p w14:paraId="58CA121D" w14:textId="0A40EF75" w:rsidR="008E76C7" w:rsidRPr="00E764B8" w:rsidRDefault="008E76C7"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P2</w:t>
            </w:r>
          </w:p>
        </w:tc>
        <w:tc>
          <w:tcPr>
            <w:tcW w:w="2074" w:type="dxa"/>
            <w:shd w:val="clear" w:color="auto" w:fill="auto"/>
          </w:tcPr>
          <w:p w14:paraId="5B25D0AE" w14:textId="6754C6B1" w:rsidR="008E76C7" w:rsidRPr="00E764B8" w:rsidRDefault="004C344C"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23/05/2023</w:t>
            </w:r>
          </w:p>
        </w:tc>
      </w:tr>
      <w:tr w:rsidR="00E764B8" w:rsidRPr="00E764B8" w14:paraId="6467D78D" w14:textId="77777777" w:rsidTr="005872F4">
        <w:tc>
          <w:tcPr>
            <w:tcW w:w="3427" w:type="dxa"/>
            <w:shd w:val="clear" w:color="auto" w:fill="auto"/>
          </w:tcPr>
          <w:p w14:paraId="6AB26C9E" w14:textId="58E49767" w:rsidR="004C344C" w:rsidRPr="00E764B8" w:rsidRDefault="004C344C" w:rsidP="000E19BC">
            <w:pPr>
              <w:pStyle w:val="Default"/>
              <w:spacing w:line="360" w:lineRule="auto"/>
              <w:rPr>
                <w:rFonts w:eastAsia="Calibri"/>
                <w:color w:val="000000" w:themeColor="text1"/>
                <w:sz w:val="22"/>
                <w:szCs w:val="22"/>
                <w:lang w:eastAsia="en-US"/>
              </w:rPr>
            </w:pPr>
            <w:r w:rsidRPr="00E764B8">
              <w:rPr>
                <w:rFonts w:eastAsia="Calibri"/>
                <w:color w:val="000000" w:themeColor="text1"/>
                <w:sz w:val="22"/>
                <w:szCs w:val="22"/>
                <w:lang w:eastAsia="en-US"/>
              </w:rPr>
              <w:t>Main Carpark Sections – Sheet 1</w:t>
            </w:r>
          </w:p>
        </w:tc>
        <w:tc>
          <w:tcPr>
            <w:tcW w:w="1276" w:type="dxa"/>
            <w:shd w:val="clear" w:color="auto" w:fill="auto"/>
          </w:tcPr>
          <w:p w14:paraId="59FDD06C" w14:textId="6FBAA77B" w:rsidR="004C344C" w:rsidRPr="00E764B8" w:rsidRDefault="004C344C"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C17</w:t>
            </w:r>
          </w:p>
        </w:tc>
        <w:tc>
          <w:tcPr>
            <w:tcW w:w="1519" w:type="dxa"/>
            <w:shd w:val="clear" w:color="auto" w:fill="auto"/>
          </w:tcPr>
          <w:p w14:paraId="7931B611" w14:textId="0334BB0A" w:rsidR="004C344C" w:rsidRPr="00E764B8" w:rsidRDefault="004C344C"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P1</w:t>
            </w:r>
          </w:p>
        </w:tc>
        <w:tc>
          <w:tcPr>
            <w:tcW w:w="2074" w:type="dxa"/>
            <w:shd w:val="clear" w:color="auto" w:fill="auto"/>
          </w:tcPr>
          <w:p w14:paraId="0322AD87" w14:textId="47C2471B" w:rsidR="004C344C" w:rsidRPr="00E764B8" w:rsidRDefault="00DE13A6"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04/03</w:t>
            </w:r>
            <w:r w:rsidR="004C344C" w:rsidRPr="00E764B8">
              <w:rPr>
                <w:rFonts w:eastAsia="Calibri"/>
                <w:color w:val="000000" w:themeColor="text1"/>
                <w:sz w:val="22"/>
                <w:szCs w:val="22"/>
                <w:lang w:eastAsia="en-US"/>
              </w:rPr>
              <w:t>/2023</w:t>
            </w:r>
          </w:p>
        </w:tc>
      </w:tr>
      <w:tr w:rsidR="00E764B8" w:rsidRPr="00E764B8" w14:paraId="3FEB2703" w14:textId="77777777" w:rsidTr="005872F4">
        <w:tc>
          <w:tcPr>
            <w:tcW w:w="3427" w:type="dxa"/>
            <w:shd w:val="clear" w:color="auto" w:fill="auto"/>
          </w:tcPr>
          <w:p w14:paraId="7EC52F50" w14:textId="291AC572" w:rsidR="00DE13A6" w:rsidRPr="00E764B8" w:rsidRDefault="00DE13A6" w:rsidP="000E19BC">
            <w:pPr>
              <w:pStyle w:val="Default"/>
              <w:spacing w:line="360" w:lineRule="auto"/>
              <w:rPr>
                <w:rFonts w:eastAsia="Calibri"/>
                <w:color w:val="000000" w:themeColor="text1"/>
                <w:sz w:val="22"/>
                <w:szCs w:val="22"/>
                <w:lang w:eastAsia="en-US"/>
              </w:rPr>
            </w:pPr>
            <w:r w:rsidRPr="00E764B8">
              <w:rPr>
                <w:rFonts w:eastAsia="Calibri"/>
                <w:color w:val="000000" w:themeColor="text1"/>
                <w:sz w:val="22"/>
                <w:szCs w:val="22"/>
                <w:lang w:eastAsia="en-US"/>
              </w:rPr>
              <w:t xml:space="preserve">Main Carpark Sections – Sheet </w:t>
            </w:r>
            <w:r w:rsidRPr="00E764B8">
              <w:rPr>
                <w:rFonts w:eastAsia="Calibri"/>
                <w:color w:val="000000" w:themeColor="text1"/>
                <w:sz w:val="22"/>
                <w:szCs w:val="22"/>
                <w:lang w:eastAsia="en-US"/>
              </w:rPr>
              <w:t>2</w:t>
            </w:r>
          </w:p>
        </w:tc>
        <w:tc>
          <w:tcPr>
            <w:tcW w:w="1276" w:type="dxa"/>
            <w:shd w:val="clear" w:color="auto" w:fill="auto"/>
          </w:tcPr>
          <w:p w14:paraId="6DB500E7" w14:textId="5A041822" w:rsidR="00DE13A6" w:rsidRPr="00E764B8" w:rsidRDefault="00DE13A6"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C18</w:t>
            </w:r>
          </w:p>
        </w:tc>
        <w:tc>
          <w:tcPr>
            <w:tcW w:w="1519" w:type="dxa"/>
            <w:shd w:val="clear" w:color="auto" w:fill="auto"/>
          </w:tcPr>
          <w:p w14:paraId="53F08D09" w14:textId="3FF70983" w:rsidR="00DE13A6" w:rsidRPr="00E764B8" w:rsidRDefault="00DE13A6"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P1</w:t>
            </w:r>
          </w:p>
        </w:tc>
        <w:tc>
          <w:tcPr>
            <w:tcW w:w="2074" w:type="dxa"/>
            <w:shd w:val="clear" w:color="auto" w:fill="auto"/>
          </w:tcPr>
          <w:p w14:paraId="4E5F7A7F" w14:textId="28FECE5F" w:rsidR="00DE13A6" w:rsidRPr="00E764B8" w:rsidRDefault="00DE13A6"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04/03/2023</w:t>
            </w:r>
          </w:p>
        </w:tc>
      </w:tr>
      <w:tr w:rsidR="00E764B8" w:rsidRPr="00E764B8" w14:paraId="251774A3" w14:textId="77777777" w:rsidTr="005872F4">
        <w:tc>
          <w:tcPr>
            <w:tcW w:w="3427" w:type="dxa"/>
            <w:shd w:val="clear" w:color="auto" w:fill="auto"/>
          </w:tcPr>
          <w:p w14:paraId="3B4485DE" w14:textId="5A5CFE05" w:rsidR="00DE13A6" w:rsidRPr="00E764B8" w:rsidRDefault="00DE13A6" w:rsidP="000E19BC">
            <w:pPr>
              <w:pStyle w:val="Default"/>
              <w:spacing w:line="360" w:lineRule="auto"/>
              <w:rPr>
                <w:rFonts w:eastAsia="Calibri"/>
                <w:color w:val="000000" w:themeColor="text1"/>
                <w:sz w:val="22"/>
                <w:szCs w:val="22"/>
                <w:lang w:eastAsia="en-US"/>
              </w:rPr>
            </w:pPr>
            <w:r w:rsidRPr="00E764B8">
              <w:rPr>
                <w:rFonts w:eastAsia="Calibri"/>
                <w:color w:val="000000" w:themeColor="text1"/>
                <w:sz w:val="22"/>
                <w:szCs w:val="22"/>
                <w:lang w:eastAsia="en-US"/>
              </w:rPr>
              <w:t>Chainage Plan</w:t>
            </w:r>
            <w:r w:rsidRPr="00E764B8">
              <w:rPr>
                <w:rFonts w:eastAsia="Calibri"/>
                <w:color w:val="000000" w:themeColor="text1"/>
                <w:sz w:val="22"/>
                <w:szCs w:val="22"/>
                <w:lang w:eastAsia="en-US"/>
              </w:rPr>
              <w:t xml:space="preserve"> &amp; Sections Southern</w:t>
            </w:r>
            <w:r w:rsidRPr="00E764B8">
              <w:rPr>
                <w:rFonts w:eastAsia="Calibri"/>
                <w:color w:val="000000" w:themeColor="text1"/>
                <w:sz w:val="22"/>
                <w:szCs w:val="22"/>
                <w:lang w:eastAsia="en-US"/>
              </w:rPr>
              <w:t xml:space="preserve"> Carpark</w:t>
            </w:r>
          </w:p>
        </w:tc>
        <w:tc>
          <w:tcPr>
            <w:tcW w:w="1276" w:type="dxa"/>
            <w:shd w:val="clear" w:color="auto" w:fill="auto"/>
          </w:tcPr>
          <w:p w14:paraId="4ED05F14" w14:textId="451C4318" w:rsidR="00DE13A6" w:rsidRPr="00E764B8" w:rsidRDefault="00DE13A6"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C19</w:t>
            </w:r>
          </w:p>
        </w:tc>
        <w:tc>
          <w:tcPr>
            <w:tcW w:w="1519" w:type="dxa"/>
            <w:shd w:val="clear" w:color="auto" w:fill="auto"/>
          </w:tcPr>
          <w:p w14:paraId="2ADC5C68" w14:textId="782F0C47" w:rsidR="00DE13A6" w:rsidRPr="00E764B8" w:rsidRDefault="00DE13A6"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P1</w:t>
            </w:r>
          </w:p>
        </w:tc>
        <w:tc>
          <w:tcPr>
            <w:tcW w:w="2074" w:type="dxa"/>
            <w:shd w:val="clear" w:color="auto" w:fill="auto"/>
          </w:tcPr>
          <w:p w14:paraId="62D1C8F6" w14:textId="7841570A" w:rsidR="00DE13A6" w:rsidRPr="00E764B8" w:rsidRDefault="00DE13A6"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04/03/2023</w:t>
            </w:r>
          </w:p>
        </w:tc>
      </w:tr>
      <w:tr w:rsidR="00E764B8" w:rsidRPr="00E764B8" w14:paraId="6B348421" w14:textId="77777777" w:rsidTr="005872F4">
        <w:tc>
          <w:tcPr>
            <w:tcW w:w="3427" w:type="dxa"/>
            <w:shd w:val="clear" w:color="auto" w:fill="auto"/>
          </w:tcPr>
          <w:p w14:paraId="0FE260F1" w14:textId="62AB001C" w:rsidR="004C344C" w:rsidRPr="00E764B8" w:rsidRDefault="004C344C" w:rsidP="000E19BC">
            <w:pPr>
              <w:pStyle w:val="Default"/>
              <w:spacing w:line="360" w:lineRule="auto"/>
              <w:rPr>
                <w:rFonts w:eastAsia="Calibri"/>
                <w:color w:val="000000" w:themeColor="text1"/>
                <w:sz w:val="22"/>
                <w:szCs w:val="22"/>
                <w:lang w:eastAsia="en-US"/>
              </w:rPr>
            </w:pPr>
            <w:r w:rsidRPr="00E764B8">
              <w:rPr>
                <w:rFonts w:eastAsia="Calibri"/>
                <w:color w:val="000000" w:themeColor="text1"/>
                <w:sz w:val="22"/>
                <w:szCs w:val="22"/>
                <w:lang w:eastAsia="en-US"/>
              </w:rPr>
              <w:t>Sediment and Erosion Control Notes</w:t>
            </w:r>
          </w:p>
        </w:tc>
        <w:tc>
          <w:tcPr>
            <w:tcW w:w="1276" w:type="dxa"/>
            <w:shd w:val="clear" w:color="auto" w:fill="auto"/>
          </w:tcPr>
          <w:p w14:paraId="7AADBB37" w14:textId="74126AD2" w:rsidR="004C344C" w:rsidRPr="00E764B8" w:rsidRDefault="004C344C"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SE01</w:t>
            </w:r>
          </w:p>
        </w:tc>
        <w:tc>
          <w:tcPr>
            <w:tcW w:w="1519" w:type="dxa"/>
            <w:shd w:val="clear" w:color="auto" w:fill="auto"/>
          </w:tcPr>
          <w:p w14:paraId="75F419A0" w14:textId="18F816F2" w:rsidR="004C344C" w:rsidRPr="00E764B8" w:rsidRDefault="004C344C"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P1</w:t>
            </w:r>
          </w:p>
        </w:tc>
        <w:tc>
          <w:tcPr>
            <w:tcW w:w="2074" w:type="dxa"/>
            <w:shd w:val="clear" w:color="auto" w:fill="auto"/>
          </w:tcPr>
          <w:p w14:paraId="3087F7A7" w14:textId="243FCA58" w:rsidR="004C344C" w:rsidRPr="00E764B8" w:rsidRDefault="004C344C"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19/09/2023</w:t>
            </w:r>
          </w:p>
        </w:tc>
      </w:tr>
      <w:tr w:rsidR="00E764B8" w:rsidRPr="00E764B8" w14:paraId="3D9690F5" w14:textId="77777777" w:rsidTr="005872F4">
        <w:tc>
          <w:tcPr>
            <w:tcW w:w="3427" w:type="dxa"/>
            <w:shd w:val="clear" w:color="auto" w:fill="auto"/>
          </w:tcPr>
          <w:p w14:paraId="58BDC43F" w14:textId="271616BB" w:rsidR="008E76C7" w:rsidRPr="00E764B8" w:rsidRDefault="008E76C7" w:rsidP="000E19BC">
            <w:pPr>
              <w:pStyle w:val="Default"/>
              <w:spacing w:line="360" w:lineRule="auto"/>
              <w:rPr>
                <w:rFonts w:eastAsia="Calibri"/>
                <w:color w:val="000000" w:themeColor="text1"/>
                <w:sz w:val="22"/>
                <w:szCs w:val="22"/>
                <w:lang w:eastAsia="en-US"/>
              </w:rPr>
            </w:pPr>
            <w:r w:rsidRPr="00E764B8">
              <w:rPr>
                <w:rFonts w:eastAsia="Calibri"/>
                <w:color w:val="000000" w:themeColor="text1"/>
                <w:sz w:val="22"/>
                <w:szCs w:val="22"/>
                <w:lang w:eastAsia="en-US"/>
              </w:rPr>
              <w:t>Sediment and Erosion Control</w:t>
            </w:r>
            <w:r w:rsidRPr="00E764B8">
              <w:rPr>
                <w:rFonts w:eastAsia="Calibri"/>
                <w:color w:val="000000" w:themeColor="text1"/>
                <w:sz w:val="22"/>
                <w:szCs w:val="22"/>
                <w:lang w:eastAsia="en-US"/>
              </w:rPr>
              <w:t xml:space="preserve"> Plan</w:t>
            </w:r>
          </w:p>
        </w:tc>
        <w:tc>
          <w:tcPr>
            <w:tcW w:w="1276" w:type="dxa"/>
            <w:shd w:val="clear" w:color="auto" w:fill="auto"/>
          </w:tcPr>
          <w:p w14:paraId="031E9236" w14:textId="3C9E596D" w:rsidR="008E76C7" w:rsidRPr="00E764B8" w:rsidRDefault="008E76C7"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SE02</w:t>
            </w:r>
          </w:p>
        </w:tc>
        <w:tc>
          <w:tcPr>
            <w:tcW w:w="1519" w:type="dxa"/>
            <w:shd w:val="clear" w:color="auto" w:fill="auto"/>
          </w:tcPr>
          <w:p w14:paraId="46DBD59E" w14:textId="71BE7626" w:rsidR="008E76C7" w:rsidRPr="00E764B8" w:rsidRDefault="008E76C7"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P2</w:t>
            </w:r>
          </w:p>
        </w:tc>
        <w:tc>
          <w:tcPr>
            <w:tcW w:w="2074" w:type="dxa"/>
            <w:shd w:val="clear" w:color="auto" w:fill="auto"/>
          </w:tcPr>
          <w:p w14:paraId="7A9EEA7C" w14:textId="33191615" w:rsidR="008E76C7" w:rsidRPr="00E764B8" w:rsidRDefault="004C344C"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23/05/2023</w:t>
            </w:r>
          </w:p>
        </w:tc>
      </w:tr>
      <w:tr w:rsidR="00E764B8" w:rsidRPr="00E764B8" w14:paraId="4B6BDE7B" w14:textId="77777777" w:rsidTr="005872F4">
        <w:tc>
          <w:tcPr>
            <w:tcW w:w="3427" w:type="dxa"/>
            <w:shd w:val="clear" w:color="auto" w:fill="auto"/>
          </w:tcPr>
          <w:p w14:paraId="5443CEDC" w14:textId="4D441232" w:rsidR="008E76C7" w:rsidRPr="00E764B8" w:rsidRDefault="008E76C7" w:rsidP="000E19BC">
            <w:pPr>
              <w:pStyle w:val="Default"/>
              <w:spacing w:line="360" w:lineRule="auto"/>
              <w:rPr>
                <w:rFonts w:eastAsia="Calibri"/>
                <w:color w:val="000000" w:themeColor="text1"/>
                <w:sz w:val="22"/>
                <w:szCs w:val="22"/>
                <w:lang w:eastAsia="en-US"/>
              </w:rPr>
            </w:pPr>
            <w:r w:rsidRPr="00E764B8">
              <w:rPr>
                <w:rFonts w:eastAsia="Calibri"/>
                <w:color w:val="000000" w:themeColor="text1"/>
                <w:sz w:val="22"/>
                <w:szCs w:val="22"/>
                <w:lang w:eastAsia="en-US"/>
              </w:rPr>
              <w:t>Sediment and Erosion Control</w:t>
            </w:r>
            <w:r w:rsidRPr="00E764B8">
              <w:rPr>
                <w:rFonts w:eastAsia="Calibri"/>
                <w:color w:val="000000" w:themeColor="text1"/>
                <w:sz w:val="22"/>
                <w:szCs w:val="22"/>
                <w:lang w:eastAsia="en-US"/>
              </w:rPr>
              <w:t xml:space="preserve"> Details</w:t>
            </w:r>
          </w:p>
        </w:tc>
        <w:tc>
          <w:tcPr>
            <w:tcW w:w="1276" w:type="dxa"/>
            <w:shd w:val="clear" w:color="auto" w:fill="auto"/>
          </w:tcPr>
          <w:p w14:paraId="4863AF2E" w14:textId="094D3CBE" w:rsidR="008E76C7" w:rsidRPr="00E764B8" w:rsidRDefault="008E76C7"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SE03</w:t>
            </w:r>
          </w:p>
        </w:tc>
        <w:tc>
          <w:tcPr>
            <w:tcW w:w="1519" w:type="dxa"/>
            <w:shd w:val="clear" w:color="auto" w:fill="auto"/>
          </w:tcPr>
          <w:p w14:paraId="334448B6" w14:textId="32C7903C" w:rsidR="008E76C7" w:rsidRPr="00E764B8" w:rsidRDefault="008E76C7"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P1</w:t>
            </w:r>
          </w:p>
        </w:tc>
        <w:tc>
          <w:tcPr>
            <w:tcW w:w="2074" w:type="dxa"/>
            <w:shd w:val="clear" w:color="auto" w:fill="auto"/>
          </w:tcPr>
          <w:p w14:paraId="5DA62F27" w14:textId="13E638D0" w:rsidR="008E76C7" w:rsidRPr="00E764B8" w:rsidRDefault="004C344C"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19/09/2023</w:t>
            </w:r>
          </w:p>
        </w:tc>
      </w:tr>
      <w:tr w:rsidR="00E764B8" w:rsidRPr="00E764B8" w14:paraId="4F4F7890" w14:textId="77777777" w:rsidTr="005872F4">
        <w:tc>
          <w:tcPr>
            <w:tcW w:w="3427" w:type="dxa"/>
            <w:shd w:val="clear" w:color="auto" w:fill="auto"/>
          </w:tcPr>
          <w:p w14:paraId="68C06B9D" w14:textId="2DC358D6" w:rsidR="008E76C7" w:rsidRPr="00E764B8" w:rsidRDefault="008E76C7" w:rsidP="000E19BC">
            <w:pPr>
              <w:pStyle w:val="Default"/>
              <w:spacing w:line="360" w:lineRule="auto"/>
              <w:rPr>
                <w:rFonts w:eastAsia="Calibri"/>
                <w:color w:val="000000" w:themeColor="text1"/>
                <w:sz w:val="22"/>
                <w:szCs w:val="22"/>
                <w:lang w:eastAsia="en-US"/>
              </w:rPr>
            </w:pPr>
            <w:r w:rsidRPr="00E764B8">
              <w:rPr>
                <w:rFonts w:eastAsia="Calibri"/>
                <w:color w:val="000000" w:themeColor="text1"/>
                <w:sz w:val="22"/>
                <w:szCs w:val="22"/>
                <w:lang w:eastAsia="en-US"/>
              </w:rPr>
              <w:lastRenderedPageBreak/>
              <w:t>Landscape Masterplan (render)</w:t>
            </w:r>
          </w:p>
        </w:tc>
        <w:tc>
          <w:tcPr>
            <w:tcW w:w="1276" w:type="dxa"/>
            <w:shd w:val="clear" w:color="auto" w:fill="auto"/>
          </w:tcPr>
          <w:p w14:paraId="38ED44E5" w14:textId="58765F3E" w:rsidR="008E76C7" w:rsidRPr="00E764B8" w:rsidRDefault="008E76C7"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C100</w:t>
            </w:r>
          </w:p>
        </w:tc>
        <w:tc>
          <w:tcPr>
            <w:tcW w:w="1519" w:type="dxa"/>
            <w:shd w:val="clear" w:color="auto" w:fill="auto"/>
          </w:tcPr>
          <w:p w14:paraId="0178DD63" w14:textId="5030A8EF" w:rsidR="008E76C7" w:rsidRPr="00E764B8" w:rsidRDefault="008E76C7"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B</w:t>
            </w:r>
          </w:p>
        </w:tc>
        <w:tc>
          <w:tcPr>
            <w:tcW w:w="2074" w:type="dxa"/>
            <w:shd w:val="clear" w:color="auto" w:fill="auto"/>
          </w:tcPr>
          <w:p w14:paraId="14D1CA6D" w14:textId="77CC2481" w:rsidR="008E76C7" w:rsidRPr="00E764B8" w:rsidRDefault="008E76C7"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23/05/2024</w:t>
            </w:r>
          </w:p>
        </w:tc>
      </w:tr>
      <w:tr w:rsidR="00E764B8" w:rsidRPr="00E764B8" w14:paraId="56200FCB" w14:textId="77777777" w:rsidTr="005872F4">
        <w:tc>
          <w:tcPr>
            <w:tcW w:w="3427" w:type="dxa"/>
            <w:shd w:val="clear" w:color="auto" w:fill="auto"/>
          </w:tcPr>
          <w:p w14:paraId="36D0FDCC" w14:textId="3F6429DD" w:rsidR="008E76C7" w:rsidRPr="00E764B8" w:rsidRDefault="008E76C7" w:rsidP="000E19BC">
            <w:pPr>
              <w:pStyle w:val="Default"/>
              <w:spacing w:line="360" w:lineRule="auto"/>
              <w:rPr>
                <w:rFonts w:eastAsia="Calibri"/>
                <w:color w:val="000000" w:themeColor="text1"/>
                <w:sz w:val="22"/>
                <w:szCs w:val="22"/>
                <w:lang w:eastAsia="en-US"/>
              </w:rPr>
            </w:pPr>
            <w:r w:rsidRPr="00E764B8">
              <w:rPr>
                <w:rFonts w:eastAsia="Calibri"/>
                <w:color w:val="000000" w:themeColor="text1"/>
                <w:sz w:val="22"/>
                <w:szCs w:val="22"/>
                <w:lang w:eastAsia="en-US"/>
              </w:rPr>
              <w:t>Existing Tree Management Plan</w:t>
            </w:r>
          </w:p>
        </w:tc>
        <w:tc>
          <w:tcPr>
            <w:tcW w:w="1276" w:type="dxa"/>
            <w:shd w:val="clear" w:color="auto" w:fill="auto"/>
          </w:tcPr>
          <w:p w14:paraId="0AA5563A" w14:textId="7ED53482" w:rsidR="008E76C7" w:rsidRPr="00E764B8" w:rsidRDefault="008E76C7"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001</w:t>
            </w:r>
          </w:p>
        </w:tc>
        <w:tc>
          <w:tcPr>
            <w:tcW w:w="1519" w:type="dxa"/>
            <w:shd w:val="clear" w:color="auto" w:fill="auto"/>
          </w:tcPr>
          <w:p w14:paraId="03E99DC1" w14:textId="162A9643" w:rsidR="008E76C7" w:rsidRPr="00E764B8" w:rsidRDefault="008E76C7"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B</w:t>
            </w:r>
          </w:p>
        </w:tc>
        <w:tc>
          <w:tcPr>
            <w:tcW w:w="2074" w:type="dxa"/>
            <w:shd w:val="clear" w:color="auto" w:fill="auto"/>
          </w:tcPr>
          <w:p w14:paraId="3455AECF" w14:textId="7AD351FE" w:rsidR="008E76C7" w:rsidRPr="00E764B8" w:rsidRDefault="008E76C7"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23/05/2024</w:t>
            </w:r>
          </w:p>
        </w:tc>
      </w:tr>
      <w:tr w:rsidR="00E764B8" w:rsidRPr="00E764B8" w14:paraId="33587BE3" w14:textId="77777777" w:rsidTr="005872F4">
        <w:tc>
          <w:tcPr>
            <w:tcW w:w="3427" w:type="dxa"/>
            <w:shd w:val="clear" w:color="auto" w:fill="auto"/>
          </w:tcPr>
          <w:p w14:paraId="270ABB5C" w14:textId="288BFAB2" w:rsidR="008E76C7" w:rsidRPr="00E764B8" w:rsidRDefault="008E76C7" w:rsidP="000E19BC">
            <w:pPr>
              <w:pStyle w:val="Default"/>
              <w:spacing w:line="360" w:lineRule="auto"/>
              <w:rPr>
                <w:rFonts w:eastAsia="Calibri"/>
                <w:color w:val="000000" w:themeColor="text1"/>
                <w:sz w:val="22"/>
                <w:szCs w:val="22"/>
                <w:lang w:eastAsia="en-US"/>
              </w:rPr>
            </w:pPr>
            <w:r w:rsidRPr="00E764B8">
              <w:rPr>
                <w:rFonts w:eastAsia="Calibri"/>
                <w:color w:val="000000" w:themeColor="text1"/>
                <w:sz w:val="22"/>
                <w:szCs w:val="22"/>
                <w:lang w:eastAsia="en-US"/>
              </w:rPr>
              <w:t>Landscape Masterplan</w:t>
            </w:r>
          </w:p>
        </w:tc>
        <w:tc>
          <w:tcPr>
            <w:tcW w:w="1276" w:type="dxa"/>
            <w:shd w:val="clear" w:color="auto" w:fill="auto"/>
          </w:tcPr>
          <w:p w14:paraId="61C27F61" w14:textId="2E8BB278" w:rsidR="008E76C7" w:rsidRPr="00E764B8" w:rsidRDefault="008E76C7"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100</w:t>
            </w:r>
          </w:p>
        </w:tc>
        <w:tc>
          <w:tcPr>
            <w:tcW w:w="1519" w:type="dxa"/>
            <w:shd w:val="clear" w:color="auto" w:fill="auto"/>
          </w:tcPr>
          <w:p w14:paraId="7D9D8699" w14:textId="17FD6C52" w:rsidR="008E76C7" w:rsidRPr="00E764B8" w:rsidRDefault="008E76C7"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B</w:t>
            </w:r>
          </w:p>
        </w:tc>
        <w:tc>
          <w:tcPr>
            <w:tcW w:w="2074" w:type="dxa"/>
            <w:shd w:val="clear" w:color="auto" w:fill="auto"/>
          </w:tcPr>
          <w:p w14:paraId="1F419E09" w14:textId="703140C1" w:rsidR="008E76C7" w:rsidRPr="00E764B8" w:rsidRDefault="008E76C7"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23/05/2024</w:t>
            </w:r>
          </w:p>
        </w:tc>
      </w:tr>
      <w:tr w:rsidR="00E764B8" w:rsidRPr="00E764B8" w14:paraId="5810566A" w14:textId="77777777" w:rsidTr="005872F4">
        <w:tc>
          <w:tcPr>
            <w:tcW w:w="3427" w:type="dxa"/>
            <w:shd w:val="clear" w:color="auto" w:fill="auto"/>
          </w:tcPr>
          <w:p w14:paraId="64958B47" w14:textId="11680361" w:rsidR="008E76C7" w:rsidRPr="00E764B8" w:rsidRDefault="008E76C7" w:rsidP="000E19BC">
            <w:pPr>
              <w:pStyle w:val="Default"/>
              <w:spacing w:line="360" w:lineRule="auto"/>
              <w:rPr>
                <w:rFonts w:eastAsia="Calibri"/>
                <w:color w:val="000000" w:themeColor="text1"/>
                <w:sz w:val="22"/>
                <w:szCs w:val="22"/>
                <w:lang w:eastAsia="en-US"/>
              </w:rPr>
            </w:pPr>
            <w:r w:rsidRPr="00E764B8">
              <w:rPr>
                <w:rFonts w:eastAsia="Calibri"/>
                <w:color w:val="000000" w:themeColor="text1"/>
                <w:sz w:val="22"/>
                <w:szCs w:val="22"/>
                <w:lang w:eastAsia="en-US"/>
              </w:rPr>
              <w:t>General Arrangement Plan 1</w:t>
            </w:r>
          </w:p>
        </w:tc>
        <w:tc>
          <w:tcPr>
            <w:tcW w:w="1276" w:type="dxa"/>
            <w:shd w:val="clear" w:color="auto" w:fill="auto"/>
          </w:tcPr>
          <w:p w14:paraId="580D1E80" w14:textId="5372911E" w:rsidR="008E76C7" w:rsidRPr="00E764B8" w:rsidRDefault="008E76C7"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101</w:t>
            </w:r>
          </w:p>
        </w:tc>
        <w:tc>
          <w:tcPr>
            <w:tcW w:w="1519" w:type="dxa"/>
            <w:shd w:val="clear" w:color="auto" w:fill="auto"/>
          </w:tcPr>
          <w:p w14:paraId="0A57EA12" w14:textId="2C8E2A72" w:rsidR="008E76C7" w:rsidRPr="00E764B8" w:rsidRDefault="008E76C7"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B</w:t>
            </w:r>
          </w:p>
        </w:tc>
        <w:tc>
          <w:tcPr>
            <w:tcW w:w="2074" w:type="dxa"/>
            <w:shd w:val="clear" w:color="auto" w:fill="auto"/>
          </w:tcPr>
          <w:p w14:paraId="69BB78A6" w14:textId="64FF147B" w:rsidR="008E76C7" w:rsidRPr="00E764B8" w:rsidRDefault="008E76C7"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23/05/2024</w:t>
            </w:r>
          </w:p>
        </w:tc>
      </w:tr>
      <w:tr w:rsidR="00E764B8" w:rsidRPr="00E764B8" w14:paraId="1E201B74" w14:textId="77777777" w:rsidTr="005872F4">
        <w:tc>
          <w:tcPr>
            <w:tcW w:w="3427" w:type="dxa"/>
            <w:shd w:val="clear" w:color="auto" w:fill="auto"/>
          </w:tcPr>
          <w:p w14:paraId="13E599A3" w14:textId="4022C2D9" w:rsidR="008E76C7" w:rsidRPr="00E764B8" w:rsidRDefault="008E76C7" w:rsidP="000E19BC">
            <w:pPr>
              <w:pStyle w:val="Default"/>
              <w:spacing w:line="360" w:lineRule="auto"/>
              <w:rPr>
                <w:rFonts w:eastAsia="Calibri"/>
                <w:color w:val="000000" w:themeColor="text1"/>
                <w:sz w:val="22"/>
                <w:szCs w:val="22"/>
                <w:lang w:eastAsia="en-US"/>
              </w:rPr>
            </w:pPr>
            <w:r w:rsidRPr="00E764B8">
              <w:rPr>
                <w:rFonts w:eastAsia="Calibri"/>
                <w:color w:val="000000" w:themeColor="text1"/>
                <w:sz w:val="22"/>
                <w:szCs w:val="22"/>
                <w:lang w:eastAsia="en-US"/>
              </w:rPr>
              <w:t xml:space="preserve">General Arrangement Plan </w:t>
            </w:r>
            <w:r w:rsidRPr="00E764B8">
              <w:rPr>
                <w:rFonts w:eastAsia="Calibri"/>
                <w:color w:val="000000" w:themeColor="text1"/>
                <w:sz w:val="22"/>
                <w:szCs w:val="22"/>
                <w:lang w:eastAsia="en-US"/>
              </w:rPr>
              <w:t>2</w:t>
            </w:r>
          </w:p>
        </w:tc>
        <w:tc>
          <w:tcPr>
            <w:tcW w:w="1276" w:type="dxa"/>
            <w:shd w:val="clear" w:color="auto" w:fill="auto"/>
          </w:tcPr>
          <w:p w14:paraId="6A43C5B9" w14:textId="6C62326E" w:rsidR="008E76C7" w:rsidRPr="00E764B8" w:rsidRDefault="008E76C7"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102</w:t>
            </w:r>
          </w:p>
        </w:tc>
        <w:tc>
          <w:tcPr>
            <w:tcW w:w="1519" w:type="dxa"/>
            <w:shd w:val="clear" w:color="auto" w:fill="auto"/>
          </w:tcPr>
          <w:p w14:paraId="45053D4C" w14:textId="28C18DF3" w:rsidR="008E76C7" w:rsidRPr="00E764B8" w:rsidRDefault="008E76C7"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B</w:t>
            </w:r>
          </w:p>
        </w:tc>
        <w:tc>
          <w:tcPr>
            <w:tcW w:w="2074" w:type="dxa"/>
            <w:shd w:val="clear" w:color="auto" w:fill="auto"/>
          </w:tcPr>
          <w:p w14:paraId="750D6672" w14:textId="246F5FE5" w:rsidR="008E76C7" w:rsidRPr="00E764B8" w:rsidRDefault="008E76C7"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23/05/2024</w:t>
            </w:r>
          </w:p>
        </w:tc>
      </w:tr>
      <w:tr w:rsidR="00E764B8" w:rsidRPr="00E764B8" w14:paraId="68630815" w14:textId="77777777" w:rsidTr="005872F4">
        <w:tc>
          <w:tcPr>
            <w:tcW w:w="3427" w:type="dxa"/>
            <w:shd w:val="clear" w:color="auto" w:fill="auto"/>
          </w:tcPr>
          <w:p w14:paraId="50C9E451" w14:textId="5C953895" w:rsidR="008E76C7" w:rsidRPr="00E764B8" w:rsidRDefault="008E76C7" w:rsidP="000E19BC">
            <w:pPr>
              <w:pStyle w:val="Default"/>
              <w:spacing w:line="360" w:lineRule="auto"/>
              <w:rPr>
                <w:rFonts w:eastAsia="Calibri"/>
                <w:color w:val="000000" w:themeColor="text1"/>
                <w:sz w:val="22"/>
                <w:szCs w:val="22"/>
                <w:lang w:eastAsia="en-US"/>
              </w:rPr>
            </w:pPr>
            <w:r w:rsidRPr="00E764B8">
              <w:rPr>
                <w:rFonts w:eastAsia="Calibri"/>
                <w:color w:val="000000" w:themeColor="text1"/>
                <w:sz w:val="22"/>
                <w:szCs w:val="22"/>
                <w:lang w:eastAsia="en-US"/>
              </w:rPr>
              <w:t>Landscape Specification Notes &amp; Indicative Plant Schedule</w:t>
            </w:r>
          </w:p>
        </w:tc>
        <w:tc>
          <w:tcPr>
            <w:tcW w:w="1276" w:type="dxa"/>
            <w:shd w:val="clear" w:color="auto" w:fill="auto"/>
          </w:tcPr>
          <w:p w14:paraId="6C48D396" w14:textId="3E237B4C" w:rsidR="008E76C7" w:rsidRPr="00E764B8" w:rsidRDefault="008E76C7"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500</w:t>
            </w:r>
          </w:p>
        </w:tc>
        <w:tc>
          <w:tcPr>
            <w:tcW w:w="1519" w:type="dxa"/>
            <w:shd w:val="clear" w:color="auto" w:fill="auto"/>
          </w:tcPr>
          <w:p w14:paraId="40EA0B5E" w14:textId="4DC251E8" w:rsidR="008E76C7" w:rsidRPr="00E764B8" w:rsidRDefault="008E76C7"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B</w:t>
            </w:r>
          </w:p>
        </w:tc>
        <w:tc>
          <w:tcPr>
            <w:tcW w:w="2074" w:type="dxa"/>
            <w:shd w:val="clear" w:color="auto" w:fill="auto"/>
          </w:tcPr>
          <w:p w14:paraId="6DC2E1F3" w14:textId="32CD0BA5" w:rsidR="008E76C7" w:rsidRPr="00E764B8" w:rsidRDefault="008E76C7"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23/05/2024</w:t>
            </w:r>
          </w:p>
        </w:tc>
      </w:tr>
      <w:tr w:rsidR="00E764B8" w:rsidRPr="00E764B8" w14:paraId="63605413" w14:textId="77777777" w:rsidTr="005872F4">
        <w:tc>
          <w:tcPr>
            <w:tcW w:w="3427" w:type="dxa"/>
            <w:shd w:val="clear" w:color="auto" w:fill="auto"/>
          </w:tcPr>
          <w:p w14:paraId="3A3A018B" w14:textId="1A57B1CF" w:rsidR="008E76C7" w:rsidRPr="00E764B8" w:rsidRDefault="008E76C7" w:rsidP="000E19BC">
            <w:pPr>
              <w:pStyle w:val="Default"/>
              <w:spacing w:line="360" w:lineRule="auto"/>
              <w:rPr>
                <w:rFonts w:eastAsia="Calibri"/>
                <w:color w:val="000000" w:themeColor="text1"/>
                <w:sz w:val="22"/>
                <w:szCs w:val="22"/>
                <w:lang w:eastAsia="en-US"/>
              </w:rPr>
            </w:pPr>
            <w:r w:rsidRPr="00E764B8">
              <w:rPr>
                <w:rFonts w:eastAsia="Calibri"/>
                <w:color w:val="000000" w:themeColor="text1"/>
                <w:sz w:val="22"/>
                <w:szCs w:val="22"/>
                <w:lang w:eastAsia="en-US"/>
              </w:rPr>
              <w:t>Landscape Details</w:t>
            </w:r>
          </w:p>
        </w:tc>
        <w:tc>
          <w:tcPr>
            <w:tcW w:w="1276" w:type="dxa"/>
            <w:shd w:val="clear" w:color="auto" w:fill="auto"/>
          </w:tcPr>
          <w:p w14:paraId="5E5A0B42" w14:textId="794E9692" w:rsidR="008E76C7" w:rsidRPr="00E764B8" w:rsidRDefault="008E76C7"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501</w:t>
            </w:r>
          </w:p>
        </w:tc>
        <w:tc>
          <w:tcPr>
            <w:tcW w:w="1519" w:type="dxa"/>
            <w:shd w:val="clear" w:color="auto" w:fill="auto"/>
          </w:tcPr>
          <w:p w14:paraId="3F6ED40B" w14:textId="7F449506" w:rsidR="008E76C7" w:rsidRPr="00E764B8" w:rsidRDefault="008E76C7"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B</w:t>
            </w:r>
          </w:p>
        </w:tc>
        <w:tc>
          <w:tcPr>
            <w:tcW w:w="2074" w:type="dxa"/>
            <w:shd w:val="clear" w:color="auto" w:fill="auto"/>
          </w:tcPr>
          <w:p w14:paraId="19C98782" w14:textId="05161074" w:rsidR="008E76C7" w:rsidRPr="00E764B8" w:rsidRDefault="008E76C7" w:rsidP="000E19BC">
            <w:pPr>
              <w:pStyle w:val="Default"/>
              <w:spacing w:line="360" w:lineRule="auto"/>
              <w:jc w:val="both"/>
              <w:rPr>
                <w:rFonts w:eastAsia="Calibri"/>
                <w:color w:val="000000" w:themeColor="text1"/>
                <w:sz w:val="22"/>
                <w:szCs w:val="22"/>
                <w:lang w:eastAsia="en-US"/>
              </w:rPr>
            </w:pPr>
            <w:r w:rsidRPr="00E764B8">
              <w:rPr>
                <w:rFonts w:eastAsia="Calibri"/>
                <w:color w:val="000000" w:themeColor="text1"/>
                <w:sz w:val="22"/>
                <w:szCs w:val="22"/>
                <w:lang w:eastAsia="en-US"/>
              </w:rPr>
              <w:t>23/05/2024</w:t>
            </w:r>
          </w:p>
        </w:tc>
      </w:tr>
    </w:tbl>
    <w:p w14:paraId="041180EC" w14:textId="77777777" w:rsidR="000E19BC" w:rsidRPr="00E764B8" w:rsidRDefault="000E19BC" w:rsidP="000E19BC">
      <w:pPr>
        <w:pStyle w:val="Default"/>
        <w:spacing w:line="360" w:lineRule="auto"/>
        <w:jc w:val="both"/>
        <w:rPr>
          <w:rFonts w:eastAsia="Calibri"/>
          <w:color w:val="000000" w:themeColor="text1"/>
          <w:sz w:val="22"/>
          <w:szCs w:val="22"/>
          <w:lang w:eastAsia="en-US"/>
        </w:rPr>
      </w:pPr>
    </w:p>
    <w:p w14:paraId="0D740A46" w14:textId="77777777" w:rsidR="00477593" w:rsidRPr="001635FB" w:rsidRDefault="00477593" w:rsidP="000E19BC">
      <w:pPr>
        <w:pStyle w:val="Default"/>
        <w:numPr>
          <w:ilvl w:val="0"/>
          <w:numId w:val="3"/>
        </w:numPr>
        <w:spacing w:line="360" w:lineRule="auto"/>
        <w:ind w:left="993"/>
        <w:jc w:val="both"/>
        <w:rPr>
          <w:rFonts w:eastAsia="Calibri"/>
          <w:color w:val="000000" w:themeColor="text1"/>
          <w:sz w:val="22"/>
          <w:szCs w:val="22"/>
          <w:lang w:eastAsia="en-US"/>
        </w:rPr>
      </w:pPr>
      <w:r w:rsidRPr="001635FB">
        <w:rPr>
          <w:rFonts w:eastAsia="Calibri"/>
          <w:color w:val="000000" w:themeColor="text1"/>
          <w:sz w:val="22"/>
          <w:szCs w:val="22"/>
          <w:lang w:eastAsia="en-US"/>
        </w:rPr>
        <w:t>Approved Documents</w:t>
      </w:r>
    </w:p>
    <w:p w14:paraId="37BADFB8" w14:textId="77777777" w:rsidR="00477593" w:rsidRPr="008A0156" w:rsidRDefault="00477593" w:rsidP="000E19BC">
      <w:pPr>
        <w:pStyle w:val="Default"/>
        <w:spacing w:line="360" w:lineRule="auto"/>
        <w:jc w:val="both"/>
        <w:rPr>
          <w:rFonts w:eastAsia="Calibri"/>
          <w:color w:val="FF0000"/>
          <w:sz w:val="22"/>
          <w:szCs w:val="22"/>
          <w:lang w:eastAsia="en-US"/>
        </w:rPr>
      </w:pPr>
    </w:p>
    <w:tbl>
      <w:tblPr>
        <w:tblW w:w="8247" w:type="dxa"/>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77"/>
        <w:gridCol w:w="1984"/>
        <w:gridCol w:w="2268"/>
        <w:gridCol w:w="1418"/>
      </w:tblGrid>
      <w:tr w:rsidR="00F17DA3" w:rsidRPr="008A0156" w14:paraId="463246CA" w14:textId="77777777" w:rsidTr="0031050D">
        <w:tc>
          <w:tcPr>
            <w:tcW w:w="2577" w:type="dxa"/>
            <w:shd w:val="clear" w:color="auto" w:fill="auto"/>
          </w:tcPr>
          <w:p w14:paraId="172569D7" w14:textId="77777777" w:rsidR="00477593" w:rsidRPr="001635FB" w:rsidRDefault="00477593" w:rsidP="000E19BC">
            <w:pPr>
              <w:pStyle w:val="Default"/>
              <w:spacing w:line="360" w:lineRule="auto"/>
              <w:rPr>
                <w:rFonts w:eastAsia="Calibri"/>
                <w:b/>
                <w:bCs/>
                <w:color w:val="000000" w:themeColor="text1"/>
                <w:sz w:val="22"/>
                <w:szCs w:val="22"/>
                <w:lang w:eastAsia="en-US"/>
              </w:rPr>
            </w:pPr>
            <w:r w:rsidRPr="001635FB">
              <w:rPr>
                <w:rFonts w:eastAsia="Calibri"/>
                <w:b/>
                <w:bCs/>
                <w:color w:val="000000" w:themeColor="text1"/>
                <w:sz w:val="22"/>
                <w:szCs w:val="22"/>
                <w:lang w:eastAsia="en-US"/>
              </w:rPr>
              <w:t xml:space="preserve">Document </w:t>
            </w:r>
          </w:p>
        </w:tc>
        <w:tc>
          <w:tcPr>
            <w:tcW w:w="1984" w:type="dxa"/>
            <w:shd w:val="clear" w:color="auto" w:fill="auto"/>
          </w:tcPr>
          <w:p w14:paraId="115A2856" w14:textId="77777777" w:rsidR="00477593" w:rsidRPr="001635FB" w:rsidRDefault="00477593" w:rsidP="000E19BC">
            <w:pPr>
              <w:pStyle w:val="Default"/>
              <w:spacing w:line="360" w:lineRule="auto"/>
              <w:rPr>
                <w:rFonts w:eastAsia="Calibri"/>
                <w:b/>
                <w:bCs/>
                <w:color w:val="000000" w:themeColor="text1"/>
                <w:sz w:val="22"/>
                <w:szCs w:val="22"/>
                <w:lang w:eastAsia="en-US"/>
              </w:rPr>
            </w:pPr>
            <w:r w:rsidRPr="001635FB">
              <w:rPr>
                <w:rFonts w:eastAsia="Calibri"/>
                <w:b/>
                <w:bCs/>
                <w:color w:val="000000" w:themeColor="text1"/>
                <w:sz w:val="22"/>
                <w:szCs w:val="22"/>
                <w:lang w:eastAsia="en-US"/>
              </w:rPr>
              <w:t>Reference</w:t>
            </w:r>
          </w:p>
        </w:tc>
        <w:tc>
          <w:tcPr>
            <w:tcW w:w="2268" w:type="dxa"/>
            <w:shd w:val="clear" w:color="auto" w:fill="auto"/>
          </w:tcPr>
          <w:p w14:paraId="4ACA2CCE" w14:textId="77777777" w:rsidR="00477593" w:rsidRPr="001635FB" w:rsidRDefault="00477593" w:rsidP="000E19BC">
            <w:pPr>
              <w:pStyle w:val="Default"/>
              <w:spacing w:line="360" w:lineRule="auto"/>
              <w:rPr>
                <w:rFonts w:eastAsia="Calibri"/>
                <w:b/>
                <w:bCs/>
                <w:color w:val="000000" w:themeColor="text1"/>
                <w:sz w:val="22"/>
                <w:szCs w:val="22"/>
                <w:lang w:eastAsia="en-US"/>
              </w:rPr>
            </w:pPr>
            <w:r w:rsidRPr="001635FB">
              <w:rPr>
                <w:rFonts w:eastAsia="Calibri"/>
                <w:b/>
                <w:bCs/>
                <w:color w:val="000000" w:themeColor="text1"/>
                <w:sz w:val="22"/>
                <w:szCs w:val="22"/>
                <w:lang w:eastAsia="en-US"/>
              </w:rPr>
              <w:t>Author</w:t>
            </w:r>
          </w:p>
        </w:tc>
        <w:tc>
          <w:tcPr>
            <w:tcW w:w="1418" w:type="dxa"/>
            <w:shd w:val="clear" w:color="auto" w:fill="auto"/>
          </w:tcPr>
          <w:p w14:paraId="4925B234" w14:textId="77777777" w:rsidR="00477593" w:rsidRPr="001635FB" w:rsidRDefault="00477593" w:rsidP="000E19BC">
            <w:pPr>
              <w:pStyle w:val="Default"/>
              <w:spacing w:line="360" w:lineRule="auto"/>
              <w:rPr>
                <w:rFonts w:eastAsia="Calibri"/>
                <w:b/>
                <w:bCs/>
                <w:color w:val="000000" w:themeColor="text1"/>
                <w:sz w:val="22"/>
                <w:szCs w:val="22"/>
                <w:lang w:eastAsia="en-US"/>
              </w:rPr>
            </w:pPr>
            <w:r w:rsidRPr="001635FB">
              <w:rPr>
                <w:rFonts w:eastAsia="Calibri"/>
                <w:b/>
                <w:bCs/>
                <w:color w:val="000000" w:themeColor="text1"/>
                <w:sz w:val="22"/>
                <w:szCs w:val="22"/>
                <w:lang w:eastAsia="en-US"/>
              </w:rPr>
              <w:t>Date</w:t>
            </w:r>
          </w:p>
        </w:tc>
      </w:tr>
      <w:tr w:rsidR="00F637AD" w:rsidRPr="008A0156" w14:paraId="18C63BE3" w14:textId="77777777" w:rsidTr="0031050D">
        <w:tc>
          <w:tcPr>
            <w:tcW w:w="2577" w:type="dxa"/>
            <w:shd w:val="clear" w:color="auto" w:fill="auto"/>
          </w:tcPr>
          <w:p w14:paraId="5B441822" w14:textId="479494D4" w:rsidR="00F637AD" w:rsidRPr="001635FB" w:rsidRDefault="00F637AD" w:rsidP="000E19BC">
            <w:pPr>
              <w:pStyle w:val="Default"/>
              <w:spacing w:line="360" w:lineRule="auto"/>
              <w:rPr>
                <w:rFonts w:eastAsia="Calibri"/>
                <w:color w:val="000000" w:themeColor="text1"/>
                <w:sz w:val="22"/>
                <w:szCs w:val="22"/>
                <w:lang w:eastAsia="en-US"/>
              </w:rPr>
            </w:pPr>
            <w:r w:rsidRPr="005E6545">
              <w:rPr>
                <w:rFonts w:eastAsia="Calibri"/>
                <w:color w:val="000000" w:themeColor="text1"/>
                <w:sz w:val="22"/>
                <w:szCs w:val="22"/>
                <w:lang w:eastAsia="en-US"/>
              </w:rPr>
              <w:t>DA Acoustic Report</w:t>
            </w:r>
          </w:p>
        </w:tc>
        <w:tc>
          <w:tcPr>
            <w:tcW w:w="1984" w:type="dxa"/>
            <w:shd w:val="clear" w:color="auto" w:fill="auto"/>
          </w:tcPr>
          <w:p w14:paraId="5E5EBDE5" w14:textId="15A45C34" w:rsidR="00F637AD" w:rsidRPr="001635FB" w:rsidRDefault="00F637AD" w:rsidP="000E19BC">
            <w:pPr>
              <w:pStyle w:val="Default"/>
              <w:spacing w:line="360" w:lineRule="auto"/>
              <w:jc w:val="both"/>
              <w:rPr>
                <w:rFonts w:eastAsia="Calibri"/>
                <w:color w:val="000000" w:themeColor="text1"/>
                <w:sz w:val="22"/>
                <w:szCs w:val="22"/>
                <w:lang w:eastAsia="en-US"/>
              </w:rPr>
            </w:pPr>
            <w:r w:rsidRPr="005E6545">
              <w:rPr>
                <w:rFonts w:eastAsia="Calibri"/>
                <w:color w:val="000000" w:themeColor="text1"/>
                <w:sz w:val="22"/>
                <w:szCs w:val="22"/>
                <w:lang w:eastAsia="en-US"/>
              </w:rPr>
              <w:t>12412 R01</w:t>
            </w:r>
            <w:r w:rsidR="001D2281">
              <w:rPr>
                <w:rFonts w:eastAsia="Calibri"/>
                <w:color w:val="000000" w:themeColor="text1"/>
                <w:sz w:val="22"/>
                <w:szCs w:val="22"/>
                <w:lang w:eastAsia="en-US"/>
              </w:rPr>
              <w:t xml:space="preserve"> Re</w:t>
            </w:r>
            <w:r w:rsidRPr="005E6545">
              <w:rPr>
                <w:rFonts w:eastAsia="Calibri"/>
                <w:color w:val="000000" w:themeColor="text1"/>
                <w:sz w:val="22"/>
                <w:szCs w:val="22"/>
                <w:lang w:eastAsia="en-US"/>
              </w:rPr>
              <w:t>v</w:t>
            </w:r>
            <w:r w:rsidR="001D2281">
              <w:rPr>
                <w:rFonts w:eastAsia="Calibri"/>
                <w:color w:val="000000" w:themeColor="text1"/>
                <w:sz w:val="22"/>
                <w:szCs w:val="22"/>
                <w:lang w:eastAsia="en-US"/>
              </w:rPr>
              <w:t xml:space="preserve"> </w:t>
            </w:r>
            <w:r w:rsidRPr="005E6545">
              <w:rPr>
                <w:rFonts w:eastAsia="Calibri"/>
                <w:color w:val="000000" w:themeColor="text1"/>
                <w:sz w:val="22"/>
                <w:szCs w:val="22"/>
                <w:lang w:eastAsia="en-US"/>
              </w:rPr>
              <w:t>3</w:t>
            </w:r>
          </w:p>
        </w:tc>
        <w:tc>
          <w:tcPr>
            <w:tcW w:w="2268" w:type="dxa"/>
            <w:shd w:val="clear" w:color="auto" w:fill="auto"/>
          </w:tcPr>
          <w:p w14:paraId="73A7E975" w14:textId="6AF6FAE6" w:rsidR="00F637AD" w:rsidRPr="001635FB" w:rsidRDefault="00F637AD" w:rsidP="000E19BC">
            <w:pPr>
              <w:pStyle w:val="Default"/>
              <w:spacing w:line="360" w:lineRule="auto"/>
              <w:jc w:val="both"/>
              <w:rPr>
                <w:rFonts w:eastAsia="Calibri"/>
                <w:color w:val="000000" w:themeColor="text1"/>
                <w:sz w:val="22"/>
                <w:szCs w:val="22"/>
                <w:lang w:eastAsia="en-US"/>
              </w:rPr>
            </w:pPr>
            <w:r w:rsidRPr="005E6545">
              <w:rPr>
                <w:rFonts w:eastAsia="Calibri"/>
                <w:color w:val="000000" w:themeColor="text1"/>
                <w:sz w:val="22"/>
                <w:szCs w:val="22"/>
                <w:lang w:eastAsia="en-US"/>
              </w:rPr>
              <w:t>PJ Knowland Pty Ltd</w:t>
            </w:r>
          </w:p>
        </w:tc>
        <w:tc>
          <w:tcPr>
            <w:tcW w:w="1418" w:type="dxa"/>
            <w:shd w:val="clear" w:color="auto" w:fill="auto"/>
          </w:tcPr>
          <w:p w14:paraId="0BB42398" w14:textId="20044BDB" w:rsidR="00F637AD" w:rsidRPr="001635FB" w:rsidRDefault="00F637AD" w:rsidP="000E19BC">
            <w:pPr>
              <w:pStyle w:val="Default"/>
              <w:spacing w:line="360" w:lineRule="auto"/>
              <w:rPr>
                <w:rFonts w:eastAsia="Calibri"/>
                <w:color w:val="000000" w:themeColor="text1"/>
                <w:sz w:val="22"/>
                <w:szCs w:val="22"/>
                <w:lang w:eastAsia="en-US"/>
              </w:rPr>
            </w:pPr>
            <w:r w:rsidRPr="005E6545">
              <w:rPr>
                <w:rFonts w:eastAsia="Calibri"/>
                <w:color w:val="000000" w:themeColor="text1"/>
                <w:sz w:val="22"/>
                <w:szCs w:val="22"/>
                <w:lang w:eastAsia="en-US"/>
              </w:rPr>
              <w:t>24/10/2023</w:t>
            </w:r>
          </w:p>
        </w:tc>
      </w:tr>
      <w:tr w:rsidR="00F637AD" w:rsidRPr="008A0156" w14:paraId="48A63A12" w14:textId="77777777" w:rsidTr="0031050D">
        <w:tc>
          <w:tcPr>
            <w:tcW w:w="2577" w:type="dxa"/>
            <w:shd w:val="clear" w:color="auto" w:fill="auto"/>
          </w:tcPr>
          <w:p w14:paraId="07F439C0" w14:textId="5FDEE59A" w:rsidR="00F637AD" w:rsidRPr="001635FB" w:rsidRDefault="00F637AD" w:rsidP="000E19BC">
            <w:pPr>
              <w:pStyle w:val="Default"/>
              <w:spacing w:line="360" w:lineRule="auto"/>
              <w:rPr>
                <w:rFonts w:eastAsia="Calibri"/>
                <w:color w:val="000000" w:themeColor="text1"/>
                <w:sz w:val="22"/>
                <w:szCs w:val="22"/>
                <w:lang w:eastAsia="en-US"/>
              </w:rPr>
            </w:pPr>
            <w:r w:rsidRPr="00640895">
              <w:rPr>
                <w:rFonts w:eastAsia="Calibri"/>
                <w:color w:val="000000" w:themeColor="text1"/>
                <w:sz w:val="22"/>
                <w:szCs w:val="22"/>
                <w:lang w:eastAsia="en-US"/>
              </w:rPr>
              <w:t>Flood Emergency Response Plan</w:t>
            </w:r>
          </w:p>
        </w:tc>
        <w:tc>
          <w:tcPr>
            <w:tcW w:w="1984" w:type="dxa"/>
            <w:shd w:val="clear" w:color="auto" w:fill="auto"/>
          </w:tcPr>
          <w:p w14:paraId="3F583CC3" w14:textId="051B2502" w:rsidR="00F637AD" w:rsidRPr="001635FB" w:rsidRDefault="00F637AD" w:rsidP="000E19BC">
            <w:pPr>
              <w:pStyle w:val="Default"/>
              <w:spacing w:line="360" w:lineRule="auto"/>
              <w:jc w:val="both"/>
              <w:rPr>
                <w:rFonts w:eastAsia="Calibri"/>
                <w:color w:val="000000" w:themeColor="text1"/>
                <w:sz w:val="22"/>
                <w:szCs w:val="22"/>
                <w:lang w:eastAsia="en-US"/>
              </w:rPr>
            </w:pPr>
            <w:r w:rsidRPr="00F637AD">
              <w:rPr>
                <w:rFonts w:eastAsia="Calibri"/>
                <w:color w:val="000000" w:themeColor="text1"/>
                <w:sz w:val="22"/>
                <w:szCs w:val="22"/>
                <w:lang w:eastAsia="en-US"/>
              </w:rPr>
              <w:t>P2410167JR01V01</w:t>
            </w:r>
          </w:p>
        </w:tc>
        <w:tc>
          <w:tcPr>
            <w:tcW w:w="2268" w:type="dxa"/>
            <w:shd w:val="clear" w:color="auto" w:fill="auto"/>
          </w:tcPr>
          <w:p w14:paraId="371FDFA7" w14:textId="7D676BF4" w:rsidR="00F637AD" w:rsidRPr="001635FB" w:rsidRDefault="00F637AD" w:rsidP="000E19BC">
            <w:pPr>
              <w:pStyle w:val="Default"/>
              <w:spacing w:line="360" w:lineRule="auto"/>
              <w:jc w:val="both"/>
              <w:rPr>
                <w:rFonts w:eastAsia="Calibri"/>
                <w:color w:val="000000" w:themeColor="text1"/>
                <w:sz w:val="22"/>
                <w:szCs w:val="22"/>
                <w:lang w:eastAsia="en-US"/>
              </w:rPr>
            </w:pPr>
            <w:r w:rsidRPr="00F637AD">
              <w:rPr>
                <w:rFonts w:eastAsia="Calibri"/>
                <w:color w:val="000000" w:themeColor="text1"/>
                <w:sz w:val="22"/>
                <w:szCs w:val="22"/>
                <w:lang w:eastAsia="en-US"/>
              </w:rPr>
              <w:t>Martens &amp; Associates Pty Ltd</w:t>
            </w:r>
          </w:p>
        </w:tc>
        <w:tc>
          <w:tcPr>
            <w:tcW w:w="1418" w:type="dxa"/>
            <w:shd w:val="clear" w:color="auto" w:fill="auto"/>
          </w:tcPr>
          <w:p w14:paraId="5CD3E933" w14:textId="03A5729F" w:rsidR="00F637AD" w:rsidRPr="001635FB" w:rsidRDefault="00F637AD" w:rsidP="000E19BC">
            <w:pPr>
              <w:pStyle w:val="Default"/>
              <w:spacing w:line="360" w:lineRule="auto"/>
              <w:rPr>
                <w:rFonts w:eastAsia="Calibri"/>
                <w:color w:val="000000" w:themeColor="text1"/>
                <w:sz w:val="22"/>
                <w:szCs w:val="22"/>
                <w:lang w:eastAsia="en-US"/>
              </w:rPr>
            </w:pPr>
            <w:r>
              <w:rPr>
                <w:rFonts w:eastAsia="Calibri"/>
                <w:color w:val="000000" w:themeColor="text1"/>
                <w:sz w:val="22"/>
                <w:szCs w:val="22"/>
                <w:lang w:eastAsia="en-US"/>
              </w:rPr>
              <w:t>27/05/2024</w:t>
            </w:r>
          </w:p>
        </w:tc>
      </w:tr>
      <w:tr w:rsidR="00F637AD" w:rsidRPr="008A0156" w14:paraId="3A10EBAF" w14:textId="77777777" w:rsidTr="0031050D">
        <w:tc>
          <w:tcPr>
            <w:tcW w:w="2577" w:type="dxa"/>
            <w:shd w:val="clear" w:color="auto" w:fill="auto"/>
          </w:tcPr>
          <w:p w14:paraId="2C0E97A3" w14:textId="3EAC3CBE" w:rsidR="00F637AD" w:rsidRPr="001635FB" w:rsidRDefault="0080787A" w:rsidP="000E19BC">
            <w:pPr>
              <w:pStyle w:val="Default"/>
              <w:spacing w:line="360" w:lineRule="auto"/>
              <w:rPr>
                <w:rFonts w:eastAsia="Calibri"/>
                <w:color w:val="000000" w:themeColor="text1"/>
                <w:sz w:val="22"/>
                <w:szCs w:val="22"/>
                <w:lang w:eastAsia="en-US"/>
              </w:rPr>
            </w:pPr>
            <w:r w:rsidRPr="001635FB">
              <w:rPr>
                <w:rFonts w:eastAsia="Calibri"/>
                <w:color w:val="000000" w:themeColor="text1"/>
                <w:sz w:val="22"/>
                <w:szCs w:val="22"/>
                <w:lang w:eastAsia="en-US"/>
              </w:rPr>
              <w:t xml:space="preserve">Operational </w:t>
            </w:r>
            <w:r w:rsidRPr="001635FB">
              <w:rPr>
                <w:rFonts w:eastAsia="Calibri"/>
                <w:color w:val="000000" w:themeColor="text1"/>
                <w:sz w:val="22"/>
                <w:szCs w:val="22"/>
                <w:lang w:eastAsia="en-US"/>
              </w:rPr>
              <w:t>Plan of Managemen</w:t>
            </w:r>
            <w:r w:rsidRPr="001635FB">
              <w:rPr>
                <w:rFonts w:eastAsia="Calibri"/>
                <w:color w:val="000000" w:themeColor="text1"/>
                <w:sz w:val="22"/>
                <w:szCs w:val="22"/>
                <w:lang w:eastAsia="en-US"/>
              </w:rPr>
              <w:t>t</w:t>
            </w:r>
          </w:p>
        </w:tc>
        <w:tc>
          <w:tcPr>
            <w:tcW w:w="1984" w:type="dxa"/>
            <w:shd w:val="clear" w:color="auto" w:fill="auto"/>
          </w:tcPr>
          <w:p w14:paraId="46DC0C8D" w14:textId="7675A365" w:rsidR="00F637AD" w:rsidRPr="001635FB" w:rsidRDefault="00962238" w:rsidP="000E19BC">
            <w:pPr>
              <w:pStyle w:val="Default"/>
              <w:spacing w:line="360" w:lineRule="auto"/>
              <w:jc w:val="both"/>
              <w:rPr>
                <w:rFonts w:eastAsia="Calibri"/>
                <w:color w:val="000000" w:themeColor="text1"/>
                <w:sz w:val="22"/>
                <w:szCs w:val="22"/>
                <w:lang w:eastAsia="en-US"/>
              </w:rPr>
            </w:pPr>
            <w:r w:rsidRPr="001635FB">
              <w:rPr>
                <w:rFonts w:eastAsia="Calibri"/>
                <w:color w:val="000000" w:themeColor="text1"/>
                <w:sz w:val="22"/>
                <w:szCs w:val="22"/>
                <w:lang w:eastAsia="en-US"/>
              </w:rPr>
              <w:t>ACC</w:t>
            </w:r>
            <w:r w:rsidRPr="001635FB">
              <w:rPr>
                <w:rFonts w:eastAsia="Calibri"/>
                <w:color w:val="000000" w:themeColor="text1"/>
                <w:sz w:val="22"/>
                <w:szCs w:val="22"/>
                <w:lang w:eastAsia="en-US"/>
              </w:rPr>
              <w:t>_</w:t>
            </w:r>
            <w:r w:rsidRPr="001635FB">
              <w:rPr>
                <w:rFonts w:eastAsia="Calibri"/>
                <w:color w:val="000000" w:themeColor="text1"/>
                <w:sz w:val="22"/>
                <w:szCs w:val="22"/>
                <w:lang w:eastAsia="en-US"/>
              </w:rPr>
              <w:t>Singleton_Rev A</w:t>
            </w:r>
          </w:p>
        </w:tc>
        <w:tc>
          <w:tcPr>
            <w:tcW w:w="2268" w:type="dxa"/>
            <w:shd w:val="clear" w:color="auto" w:fill="auto"/>
          </w:tcPr>
          <w:p w14:paraId="02DA49E1" w14:textId="1C243578" w:rsidR="00F637AD" w:rsidRPr="001635FB" w:rsidRDefault="00962238" w:rsidP="000E19BC">
            <w:pPr>
              <w:pStyle w:val="Default"/>
              <w:spacing w:line="360" w:lineRule="auto"/>
              <w:jc w:val="both"/>
              <w:rPr>
                <w:rFonts w:eastAsia="Calibri"/>
                <w:color w:val="000000" w:themeColor="text1"/>
                <w:sz w:val="22"/>
                <w:szCs w:val="22"/>
                <w:lang w:eastAsia="en-US"/>
              </w:rPr>
            </w:pPr>
            <w:r w:rsidRPr="001635FB">
              <w:rPr>
                <w:rFonts w:eastAsia="Calibri"/>
                <w:color w:val="000000" w:themeColor="text1"/>
                <w:sz w:val="22"/>
                <w:szCs w:val="22"/>
                <w:lang w:eastAsia="en-US"/>
              </w:rPr>
              <w:t>Australian Christian Colle</w:t>
            </w:r>
            <w:r w:rsidR="0092331F" w:rsidRPr="001635FB">
              <w:rPr>
                <w:rFonts w:eastAsia="Calibri"/>
                <w:color w:val="000000" w:themeColor="text1"/>
                <w:sz w:val="22"/>
                <w:szCs w:val="22"/>
                <w:lang w:eastAsia="en-US"/>
              </w:rPr>
              <w:t>ge</w:t>
            </w:r>
          </w:p>
        </w:tc>
        <w:tc>
          <w:tcPr>
            <w:tcW w:w="1418" w:type="dxa"/>
            <w:shd w:val="clear" w:color="auto" w:fill="auto"/>
          </w:tcPr>
          <w:p w14:paraId="0B50E940" w14:textId="11673014" w:rsidR="00F637AD" w:rsidRPr="001635FB" w:rsidRDefault="0092331F" w:rsidP="000E19BC">
            <w:pPr>
              <w:pStyle w:val="Default"/>
              <w:spacing w:line="360" w:lineRule="auto"/>
              <w:rPr>
                <w:rFonts w:eastAsia="Calibri"/>
                <w:color w:val="000000" w:themeColor="text1"/>
                <w:sz w:val="22"/>
                <w:szCs w:val="22"/>
                <w:lang w:eastAsia="en-US"/>
              </w:rPr>
            </w:pPr>
            <w:r w:rsidRPr="001635FB">
              <w:rPr>
                <w:rFonts w:eastAsia="Calibri"/>
                <w:color w:val="000000" w:themeColor="text1"/>
                <w:sz w:val="22"/>
                <w:szCs w:val="22"/>
                <w:lang w:eastAsia="en-US"/>
              </w:rPr>
              <w:t>28/05/2024</w:t>
            </w:r>
          </w:p>
        </w:tc>
      </w:tr>
      <w:tr w:rsidR="00F637AD" w:rsidRPr="008A0156" w14:paraId="04AACADE" w14:textId="77777777" w:rsidTr="0031050D">
        <w:tc>
          <w:tcPr>
            <w:tcW w:w="2577" w:type="dxa"/>
            <w:shd w:val="clear" w:color="auto" w:fill="auto"/>
          </w:tcPr>
          <w:p w14:paraId="6F0E574B" w14:textId="720EAA55" w:rsidR="00F637AD" w:rsidRPr="005E6545" w:rsidRDefault="00110ED3" w:rsidP="000E19BC">
            <w:pPr>
              <w:pStyle w:val="Default"/>
              <w:spacing w:line="360" w:lineRule="auto"/>
              <w:rPr>
                <w:rFonts w:eastAsia="Calibri"/>
                <w:color w:val="000000" w:themeColor="text1"/>
                <w:sz w:val="22"/>
                <w:szCs w:val="22"/>
                <w:lang w:eastAsia="en-US"/>
              </w:rPr>
            </w:pPr>
            <w:r w:rsidRPr="00110ED3">
              <w:rPr>
                <w:rFonts w:eastAsia="Calibri"/>
                <w:color w:val="000000" w:themeColor="text1"/>
                <w:sz w:val="22"/>
                <w:szCs w:val="22"/>
                <w:lang w:eastAsia="en-US"/>
              </w:rPr>
              <w:t>School Transport Plan</w:t>
            </w:r>
          </w:p>
        </w:tc>
        <w:tc>
          <w:tcPr>
            <w:tcW w:w="1984" w:type="dxa"/>
            <w:shd w:val="clear" w:color="auto" w:fill="auto"/>
          </w:tcPr>
          <w:p w14:paraId="1437BE4D" w14:textId="0633AE4C" w:rsidR="00F637AD" w:rsidRPr="005E6545" w:rsidRDefault="001D2281" w:rsidP="000E19BC">
            <w:pPr>
              <w:pStyle w:val="Default"/>
              <w:spacing w:line="360" w:lineRule="auto"/>
              <w:jc w:val="both"/>
              <w:rPr>
                <w:rFonts w:eastAsia="Calibri"/>
                <w:color w:val="000000" w:themeColor="text1"/>
                <w:sz w:val="22"/>
                <w:szCs w:val="22"/>
                <w:lang w:eastAsia="en-US"/>
              </w:rPr>
            </w:pPr>
            <w:r w:rsidRPr="001D2281">
              <w:rPr>
                <w:rFonts w:eastAsia="Calibri"/>
                <w:color w:val="000000" w:themeColor="text1"/>
                <w:sz w:val="22"/>
                <w:szCs w:val="22"/>
                <w:lang w:eastAsia="en-US"/>
              </w:rPr>
              <w:t>SCT_00368</w:t>
            </w:r>
            <w:r>
              <w:rPr>
                <w:rFonts w:eastAsia="Calibri"/>
                <w:color w:val="000000" w:themeColor="text1"/>
                <w:sz w:val="22"/>
                <w:szCs w:val="22"/>
                <w:lang w:eastAsia="en-US"/>
              </w:rPr>
              <w:t xml:space="preserve"> – Rev 2.0</w:t>
            </w:r>
          </w:p>
        </w:tc>
        <w:tc>
          <w:tcPr>
            <w:tcW w:w="2268" w:type="dxa"/>
            <w:shd w:val="clear" w:color="auto" w:fill="auto"/>
          </w:tcPr>
          <w:p w14:paraId="398C52BC" w14:textId="442AB432" w:rsidR="00F637AD" w:rsidRPr="005E6545" w:rsidRDefault="00CD272B" w:rsidP="000E19BC">
            <w:pPr>
              <w:pStyle w:val="Default"/>
              <w:spacing w:line="360" w:lineRule="auto"/>
              <w:jc w:val="both"/>
              <w:rPr>
                <w:rFonts w:eastAsia="Calibri"/>
                <w:color w:val="000000" w:themeColor="text1"/>
                <w:sz w:val="22"/>
                <w:szCs w:val="22"/>
                <w:lang w:eastAsia="en-US"/>
              </w:rPr>
            </w:pPr>
            <w:r>
              <w:rPr>
                <w:rFonts w:eastAsia="Calibri"/>
                <w:color w:val="000000" w:themeColor="text1"/>
                <w:sz w:val="22"/>
                <w:szCs w:val="22"/>
                <w:lang w:eastAsia="en-US"/>
              </w:rPr>
              <w:t>SCT Consulting Pty Ltd</w:t>
            </w:r>
          </w:p>
        </w:tc>
        <w:tc>
          <w:tcPr>
            <w:tcW w:w="1418" w:type="dxa"/>
            <w:shd w:val="clear" w:color="auto" w:fill="auto"/>
          </w:tcPr>
          <w:p w14:paraId="574ECA11" w14:textId="4834A0F3" w:rsidR="00F637AD" w:rsidRPr="005E6545" w:rsidRDefault="0014593A" w:rsidP="000E19BC">
            <w:pPr>
              <w:pStyle w:val="Default"/>
              <w:spacing w:line="360" w:lineRule="auto"/>
              <w:rPr>
                <w:rFonts w:eastAsia="Calibri"/>
                <w:color w:val="000000" w:themeColor="text1"/>
                <w:sz w:val="22"/>
                <w:szCs w:val="22"/>
                <w:lang w:eastAsia="en-US"/>
              </w:rPr>
            </w:pPr>
            <w:r>
              <w:rPr>
                <w:rFonts w:eastAsia="Calibri"/>
                <w:color w:val="000000" w:themeColor="text1"/>
                <w:sz w:val="22"/>
                <w:szCs w:val="22"/>
                <w:lang w:eastAsia="en-US"/>
              </w:rPr>
              <w:t>0</w:t>
            </w:r>
            <w:r w:rsidR="00CD272B">
              <w:rPr>
                <w:rFonts w:eastAsia="Calibri"/>
                <w:color w:val="000000" w:themeColor="text1"/>
                <w:sz w:val="22"/>
                <w:szCs w:val="22"/>
                <w:lang w:eastAsia="en-US"/>
              </w:rPr>
              <w:t>4</w:t>
            </w:r>
            <w:r>
              <w:rPr>
                <w:rFonts w:eastAsia="Calibri"/>
                <w:color w:val="000000" w:themeColor="text1"/>
                <w:sz w:val="22"/>
                <w:szCs w:val="22"/>
                <w:lang w:eastAsia="en-US"/>
              </w:rPr>
              <w:t>/0</w:t>
            </w:r>
            <w:r w:rsidR="00CD272B">
              <w:rPr>
                <w:rFonts w:eastAsia="Calibri"/>
                <w:color w:val="000000" w:themeColor="text1"/>
                <w:sz w:val="22"/>
                <w:szCs w:val="22"/>
                <w:lang w:eastAsia="en-US"/>
              </w:rPr>
              <w:t>4</w:t>
            </w:r>
            <w:r>
              <w:rPr>
                <w:rFonts w:eastAsia="Calibri"/>
                <w:color w:val="000000" w:themeColor="text1"/>
                <w:sz w:val="22"/>
                <w:szCs w:val="22"/>
                <w:lang w:eastAsia="en-US"/>
              </w:rPr>
              <w:t>/2024</w:t>
            </w:r>
          </w:p>
        </w:tc>
      </w:tr>
      <w:tr w:rsidR="00F637AD" w:rsidRPr="008A0156" w14:paraId="441418CB" w14:textId="77777777" w:rsidTr="0031050D">
        <w:tc>
          <w:tcPr>
            <w:tcW w:w="2577" w:type="dxa"/>
            <w:shd w:val="clear" w:color="auto" w:fill="auto"/>
          </w:tcPr>
          <w:p w14:paraId="693C42B2" w14:textId="31F55B76" w:rsidR="00F637AD" w:rsidRPr="005E6545" w:rsidRDefault="00955EF2" w:rsidP="000E19BC">
            <w:pPr>
              <w:pStyle w:val="Default"/>
              <w:spacing w:line="360" w:lineRule="auto"/>
              <w:rPr>
                <w:rFonts w:eastAsia="Calibri"/>
                <w:color w:val="000000" w:themeColor="text1"/>
                <w:sz w:val="22"/>
                <w:szCs w:val="22"/>
                <w:lang w:eastAsia="en-US"/>
              </w:rPr>
            </w:pPr>
            <w:r w:rsidRPr="00955EF2">
              <w:rPr>
                <w:rFonts w:eastAsia="Calibri"/>
                <w:color w:val="000000" w:themeColor="text1"/>
                <w:sz w:val="22"/>
                <w:szCs w:val="22"/>
                <w:lang w:eastAsia="en-US"/>
              </w:rPr>
              <w:t>Traffic Impact Assessment</w:t>
            </w:r>
          </w:p>
        </w:tc>
        <w:tc>
          <w:tcPr>
            <w:tcW w:w="1984" w:type="dxa"/>
            <w:shd w:val="clear" w:color="auto" w:fill="auto"/>
          </w:tcPr>
          <w:p w14:paraId="47D78D51" w14:textId="31F4A5AE" w:rsidR="00F637AD" w:rsidRPr="005E6545" w:rsidRDefault="00CD272B" w:rsidP="000E19BC">
            <w:pPr>
              <w:pStyle w:val="Default"/>
              <w:spacing w:line="360" w:lineRule="auto"/>
              <w:jc w:val="both"/>
              <w:rPr>
                <w:rFonts w:eastAsia="Calibri"/>
                <w:color w:val="000000" w:themeColor="text1"/>
                <w:sz w:val="22"/>
                <w:szCs w:val="22"/>
                <w:lang w:eastAsia="en-US"/>
              </w:rPr>
            </w:pPr>
            <w:r w:rsidRPr="001D2281">
              <w:rPr>
                <w:rFonts w:eastAsia="Calibri"/>
                <w:color w:val="000000" w:themeColor="text1"/>
                <w:sz w:val="22"/>
                <w:szCs w:val="22"/>
                <w:lang w:eastAsia="en-US"/>
              </w:rPr>
              <w:t>SCT_00368</w:t>
            </w:r>
            <w:r>
              <w:rPr>
                <w:rFonts w:eastAsia="Calibri"/>
                <w:color w:val="000000" w:themeColor="text1"/>
                <w:sz w:val="22"/>
                <w:szCs w:val="22"/>
                <w:lang w:eastAsia="en-US"/>
              </w:rPr>
              <w:t xml:space="preserve"> – Rev </w:t>
            </w:r>
            <w:r>
              <w:rPr>
                <w:rFonts w:eastAsia="Calibri"/>
                <w:color w:val="000000" w:themeColor="text1"/>
                <w:sz w:val="22"/>
                <w:szCs w:val="22"/>
                <w:lang w:eastAsia="en-US"/>
              </w:rPr>
              <w:t>7.0</w:t>
            </w:r>
          </w:p>
        </w:tc>
        <w:tc>
          <w:tcPr>
            <w:tcW w:w="2268" w:type="dxa"/>
            <w:shd w:val="clear" w:color="auto" w:fill="auto"/>
          </w:tcPr>
          <w:p w14:paraId="3355306C" w14:textId="34CB650B" w:rsidR="00F637AD" w:rsidRPr="005E6545" w:rsidRDefault="00CD272B" w:rsidP="000E19BC">
            <w:pPr>
              <w:pStyle w:val="Default"/>
              <w:spacing w:line="360" w:lineRule="auto"/>
              <w:jc w:val="both"/>
              <w:rPr>
                <w:rFonts w:eastAsia="Calibri"/>
                <w:color w:val="000000" w:themeColor="text1"/>
                <w:sz w:val="22"/>
                <w:szCs w:val="22"/>
                <w:lang w:eastAsia="en-US"/>
              </w:rPr>
            </w:pPr>
            <w:r>
              <w:rPr>
                <w:rFonts w:eastAsia="Calibri"/>
                <w:color w:val="000000" w:themeColor="text1"/>
                <w:sz w:val="22"/>
                <w:szCs w:val="22"/>
                <w:lang w:eastAsia="en-US"/>
              </w:rPr>
              <w:t>SCT Consulting Pty Ltd</w:t>
            </w:r>
          </w:p>
        </w:tc>
        <w:tc>
          <w:tcPr>
            <w:tcW w:w="1418" w:type="dxa"/>
            <w:shd w:val="clear" w:color="auto" w:fill="auto"/>
          </w:tcPr>
          <w:p w14:paraId="662F6A76" w14:textId="5B01C147" w:rsidR="00F637AD" w:rsidRPr="005E6545" w:rsidRDefault="00CD272B" w:rsidP="000E19BC">
            <w:pPr>
              <w:pStyle w:val="Default"/>
              <w:spacing w:line="360" w:lineRule="auto"/>
              <w:rPr>
                <w:rFonts w:eastAsia="Calibri"/>
                <w:color w:val="000000" w:themeColor="text1"/>
                <w:sz w:val="22"/>
                <w:szCs w:val="22"/>
                <w:lang w:eastAsia="en-US"/>
              </w:rPr>
            </w:pPr>
            <w:r>
              <w:rPr>
                <w:rFonts w:eastAsia="Calibri"/>
                <w:color w:val="000000" w:themeColor="text1"/>
                <w:sz w:val="22"/>
                <w:szCs w:val="22"/>
                <w:lang w:eastAsia="en-US"/>
              </w:rPr>
              <w:t>27/05/2024</w:t>
            </w:r>
          </w:p>
        </w:tc>
      </w:tr>
      <w:tr w:rsidR="00DC7BBE" w:rsidRPr="008A0156" w14:paraId="03BE0073" w14:textId="77777777" w:rsidTr="0031050D">
        <w:tc>
          <w:tcPr>
            <w:tcW w:w="2577" w:type="dxa"/>
            <w:shd w:val="clear" w:color="auto" w:fill="auto"/>
          </w:tcPr>
          <w:p w14:paraId="37648ECE" w14:textId="109EDE75" w:rsidR="00DC7BBE" w:rsidRPr="00955EF2" w:rsidRDefault="00DC7BBE" w:rsidP="000E19BC">
            <w:pPr>
              <w:pStyle w:val="Default"/>
              <w:spacing w:line="360" w:lineRule="auto"/>
              <w:rPr>
                <w:rFonts w:eastAsia="Calibri"/>
                <w:color w:val="000000" w:themeColor="text1"/>
                <w:sz w:val="22"/>
                <w:szCs w:val="22"/>
                <w:lang w:eastAsia="en-US"/>
              </w:rPr>
            </w:pPr>
            <w:r>
              <w:rPr>
                <w:rFonts w:eastAsia="Calibri"/>
                <w:color w:val="000000" w:themeColor="text1"/>
                <w:sz w:val="22"/>
                <w:szCs w:val="22"/>
                <w:lang w:eastAsia="en-US"/>
              </w:rPr>
              <w:t>Waste Management Plan</w:t>
            </w:r>
          </w:p>
        </w:tc>
        <w:tc>
          <w:tcPr>
            <w:tcW w:w="1984" w:type="dxa"/>
            <w:shd w:val="clear" w:color="auto" w:fill="auto"/>
          </w:tcPr>
          <w:p w14:paraId="27C755DF" w14:textId="37437FA1" w:rsidR="00DC7BBE" w:rsidRPr="001D2281" w:rsidRDefault="00534705" w:rsidP="000E19BC">
            <w:pPr>
              <w:pStyle w:val="Default"/>
              <w:spacing w:line="360" w:lineRule="auto"/>
              <w:jc w:val="both"/>
              <w:rPr>
                <w:rFonts w:eastAsia="Calibri"/>
                <w:color w:val="000000" w:themeColor="text1"/>
                <w:sz w:val="22"/>
                <w:szCs w:val="22"/>
                <w:lang w:eastAsia="en-US"/>
              </w:rPr>
            </w:pPr>
            <w:r w:rsidRPr="00534705">
              <w:rPr>
                <w:rFonts w:eastAsia="Calibri"/>
                <w:color w:val="000000" w:themeColor="text1"/>
                <w:sz w:val="22"/>
                <w:szCs w:val="22"/>
                <w:lang w:eastAsia="en-US"/>
              </w:rPr>
              <w:t>Waste Management Plan – Rev 2</w:t>
            </w:r>
          </w:p>
        </w:tc>
        <w:tc>
          <w:tcPr>
            <w:tcW w:w="2268" w:type="dxa"/>
            <w:shd w:val="clear" w:color="auto" w:fill="auto"/>
          </w:tcPr>
          <w:p w14:paraId="2536081B" w14:textId="1C178C40" w:rsidR="00DC7BBE" w:rsidRDefault="00DC7BBE" w:rsidP="000E19BC">
            <w:pPr>
              <w:pStyle w:val="Default"/>
              <w:spacing w:line="360" w:lineRule="auto"/>
              <w:jc w:val="both"/>
              <w:rPr>
                <w:rFonts w:eastAsia="Calibri"/>
                <w:color w:val="000000" w:themeColor="text1"/>
                <w:sz w:val="22"/>
                <w:szCs w:val="22"/>
                <w:lang w:eastAsia="en-US"/>
              </w:rPr>
            </w:pPr>
            <w:r w:rsidRPr="001635FB">
              <w:rPr>
                <w:rFonts w:eastAsia="Calibri"/>
                <w:color w:val="000000" w:themeColor="text1"/>
                <w:sz w:val="22"/>
                <w:szCs w:val="22"/>
                <w:lang w:eastAsia="en-US"/>
              </w:rPr>
              <w:t>Australian Christian College</w:t>
            </w:r>
          </w:p>
        </w:tc>
        <w:tc>
          <w:tcPr>
            <w:tcW w:w="1418" w:type="dxa"/>
            <w:shd w:val="clear" w:color="auto" w:fill="auto"/>
          </w:tcPr>
          <w:p w14:paraId="24E1C136" w14:textId="76806447" w:rsidR="00DC7BBE" w:rsidRDefault="00534705" w:rsidP="000E19BC">
            <w:pPr>
              <w:pStyle w:val="Default"/>
              <w:spacing w:line="360" w:lineRule="auto"/>
              <w:rPr>
                <w:rFonts w:eastAsia="Calibri"/>
                <w:color w:val="000000" w:themeColor="text1"/>
                <w:sz w:val="22"/>
                <w:szCs w:val="22"/>
                <w:lang w:eastAsia="en-US"/>
              </w:rPr>
            </w:pPr>
            <w:r>
              <w:rPr>
                <w:rFonts w:eastAsia="Calibri"/>
                <w:color w:val="000000" w:themeColor="text1"/>
                <w:sz w:val="22"/>
                <w:szCs w:val="22"/>
                <w:lang w:eastAsia="en-US"/>
              </w:rPr>
              <w:t>28/05/2024</w:t>
            </w:r>
          </w:p>
        </w:tc>
      </w:tr>
    </w:tbl>
    <w:p w14:paraId="362E6238" w14:textId="77777777" w:rsidR="00477593" w:rsidRPr="008A0156" w:rsidRDefault="00477593" w:rsidP="000E19BC">
      <w:pPr>
        <w:pStyle w:val="Default"/>
        <w:spacing w:line="360" w:lineRule="auto"/>
        <w:jc w:val="both"/>
        <w:rPr>
          <w:rFonts w:eastAsia="Calibri"/>
          <w:color w:val="auto"/>
          <w:sz w:val="22"/>
          <w:szCs w:val="22"/>
          <w:lang w:eastAsia="en-US"/>
        </w:rPr>
      </w:pPr>
    </w:p>
    <w:p w14:paraId="00A76A89" w14:textId="0E6B6F80" w:rsidR="00477593" w:rsidRPr="008A0156" w:rsidRDefault="00477593" w:rsidP="000E19BC">
      <w:pPr>
        <w:spacing w:line="360" w:lineRule="auto"/>
        <w:ind w:left="567"/>
        <w:rPr>
          <w:rFonts w:ascii="Arial" w:eastAsia="Calibri" w:hAnsi="Arial" w:cs="Arial"/>
          <w:kern w:val="0"/>
          <w14:ligatures w14:val="none"/>
        </w:rPr>
      </w:pPr>
      <w:r w:rsidRPr="008A0156">
        <w:rPr>
          <w:rFonts w:ascii="Arial" w:eastAsia="Calibri" w:hAnsi="Arial" w:cs="Arial"/>
          <w:kern w:val="0"/>
          <w14:ligatures w14:val="none"/>
        </w:rPr>
        <w:t>In the event of any inconsistency between the approved plans and documents, the approved Plans prevail.</w:t>
      </w:r>
    </w:p>
    <w:p w14:paraId="31AEAA24" w14:textId="77777777" w:rsidR="00477593" w:rsidRPr="008A0156" w:rsidRDefault="00477593" w:rsidP="000E19BC">
      <w:pPr>
        <w:spacing w:line="360" w:lineRule="auto"/>
        <w:ind w:left="567"/>
        <w:rPr>
          <w:rFonts w:ascii="Arial" w:eastAsia="Calibri" w:hAnsi="Arial" w:cs="Arial"/>
          <w:kern w:val="0"/>
          <w14:ligatures w14:val="none"/>
        </w:rPr>
      </w:pPr>
      <w:r w:rsidRPr="008A0156">
        <w:rPr>
          <w:rFonts w:ascii="Arial" w:eastAsia="Calibri" w:hAnsi="Arial" w:cs="Arial"/>
          <w:kern w:val="0"/>
          <w14:ligatures w14:val="none"/>
        </w:rPr>
        <w:t>In the event of any inconsistency with the approved plans and a condition of this consent, the condition prevails.</w:t>
      </w:r>
    </w:p>
    <w:p w14:paraId="14C1EC8A" w14:textId="77777777" w:rsidR="00477593" w:rsidRPr="008A0156" w:rsidRDefault="00477593" w:rsidP="000E19BC">
      <w:pPr>
        <w:spacing w:line="360" w:lineRule="auto"/>
        <w:ind w:left="567"/>
        <w:rPr>
          <w:rFonts w:ascii="Arial" w:hAnsi="Arial" w:cs="Arial"/>
          <w:b/>
          <w:bCs/>
        </w:rPr>
      </w:pPr>
      <w:r w:rsidRPr="008A0156">
        <w:rPr>
          <w:rFonts w:ascii="Arial" w:hAnsi="Arial" w:cs="Arial"/>
          <w:b/>
          <w:bCs/>
        </w:rPr>
        <w:t>Condition Reason</w:t>
      </w:r>
    </w:p>
    <w:p w14:paraId="32831F5E" w14:textId="46144214" w:rsidR="00477593" w:rsidRPr="008A0156" w:rsidRDefault="00477593" w:rsidP="000E19BC">
      <w:pPr>
        <w:spacing w:line="360" w:lineRule="auto"/>
        <w:ind w:left="567"/>
        <w:rPr>
          <w:rFonts w:ascii="Arial" w:hAnsi="Arial" w:cs="Arial"/>
          <w:i/>
          <w:iCs/>
        </w:rPr>
      </w:pPr>
      <w:r w:rsidRPr="008A0156">
        <w:rPr>
          <w:rFonts w:ascii="Arial" w:hAnsi="Arial" w:cs="Arial"/>
          <w:i/>
          <w:iCs/>
        </w:rPr>
        <w:t>To ensure all parties are aware of the approved plans and supporting documentation that applies to the development.</w:t>
      </w:r>
    </w:p>
    <w:p w14:paraId="6B572E31" w14:textId="77777777" w:rsidR="00477593" w:rsidRDefault="00477593" w:rsidP="000E19BC">
      <w:pPr>
        <w:spacing w:line="360" w:lineRule="auto"/>
        <w:rPr>
          <w:rFonts w:ascii="Arial" w:hAnsi="Arial" w:cs="Arial"/>
          <w:i/>
          <w:iCs/>
        </w:rPr>
      </w:pPr>
    </w:p>
    <w:p w14:paraId="20AA11C6" w14:textId="77777777" w:rsidR="000E19BC" w:rsidRPr="008A0156" w:rsidRDefault="000E19BC" w:rsidP="000E19BC">
      <w:pPr>
        <w:spacing w:line="360" w:lineRule="auto"/>
        <w:rPr>
          <w:rFonts w:ascii="Arial" w:hAnsi="Arial" w:cs="Arial"/>
          <w:i/>
          <w:iCs/>
        </w:rPr>
      </w:pPr>
    </w:p>
    <w:p w14:paraId="1C00B4E0" w14:textId="77777777" w:rsidR="008C3223" w:rsidRPr="008A0156" w:rsidRDefault="008C3223" w:rsidP="000E19BC">
      <w:pPr>
        <w:numPr>
          <w:ilvl w:val="0"/>
          <w:numId w:val="1"/>
        </w:numPr>
        <w:spacing w:after="0" w:line="360" w:lineRule="auto"/>
        <w:ind w:hanging="720"/>
        <w:contextualSpacing/>
        <w:jc w:val="both"/>
        <w:rPr>
          <w:rFonts w:ascii="Arial" w:hAnsi="Arial" w:cs="Arial"/>
          <w:b/>
          <w:lang w:eastAsia="en-AU"/>
        </w:rPr>
      </w:pPr>
      <w:r w:rsidRPr="008A0156">
        <w:rPr>
          <w:rFonts w:ascii="Arial" w:eastAsia="Cambria" w:hAnsi="Arial" w:cs="Arial"/>
          <w:b/>
          <w:lang w:val="en-US"/>
        </w:rPr>
        <w:lastRenderedPageBreak/>
        <w:t>Construction</w:t>
      </w:r>
      <w:r w:rsidRPr="008A0156">
        <w:rPr>
          <w:rFonts w:ascii="Arial" w:hAnsi="Arial" w:cs="Arial"/>
          <w:b/>
          <w:lang w:eastAsia="en-AU"/>
        </w:rPr>
        <w:t xml:space="preserve"> Certificate, Principal Certifier &amp; Notice of Commencement</w:t>
      </w:r>
    </w:p>
    <w:p w14:paraId="5658609A" w14:textId="6227BCA1" w:rsidR="008C3223" w:rsidRPr="008A0156" w:rsidRDefault="008C3223" w:rsidP="000E19BC">
      <w:pPr>
        <w:spacing w:before="120" w:after="120" w:line="360" w:lineRule="auto"/>
        <w:ind w:left="720" w:right="181"/>
        <w:jc w:val="both"/>
        <w:rPr>
          <w:rFonts w:ascii="Arial" w:hAnsi="Arial" w:cs="Arial"/>
          <w:bCs/>
          <w:lang w:eastAsia="en-AU"/>
        </w:rPr>
      </w:pPr>
      <w:r w:rsidRPr="008A0156">
        <w:rPr>
          <w:rFonts w:ascii="Arial" w:hAnsi="Arial" w:cs="Arial"/>
          <w:bCs/>
          <w:lang w:eastAsia="en-AU"/>
        </w:rPr>
        <w:t>"In accordance with the provisions of Section 6.6 of the Environmental Planning and Assessment Act 1979 construction works approved by this consent must not commence until:</w:t>
      </w:r>
    </w:p>
    <w:p w14:paraId="177EDECC" w14:textId="77777777" w:rsidR="008C3223" w:rsidRPr="008A0156" w:rsidRDefault="008C3223" w:rsidP="000E19BC">
      <w:pPr>
        <w:spacing w:before="120" w:after="120" w:line="360" w:lineRule="auto"/>
        <w:ind w:left="720" w:right="181"/>
        <w:jc w:val="both"/>
        <w:rPr>
          <w:rFonts w:ascii="Arial" w:hAnsi="Arial" w:cs="Arial"/>
          <w:bCs/>
          <w:lang w:eastAsia="en-AU"/>
        </w:rPr>
      </w:pPr>
      <w:r w:rsidRPr="008A0156">
        <w:rPr>
          <w:rFonts w:ascii="Arial" w:hAnsi="Arial" w:cs="Arial"/>
          <w:bCs/>
          <w:lang w:eastAsia="en-AU"/>
        </w:rPr>
        <w:t>a)    A Construction Certificate has been issued by the consent authority, Council or an registered certifier; and</w:t>
      </w:r>
    </w:p>
    <w:p w14:paraId="7935EC55" w14:textId="77777777" w:rsidR="008C3223" w:rsidRPr="008A0156" w:rsidRDefault="008C3223" w:rsidP="000E19BC">
      <w:pPr>
        <w:spacing w:before="120" w:after="120" w:line="360" w:lineRule="auto"/>
        <w:ind w:left="720" w:right="181"/>
        <w:jc w:val="both"/>
        <w:rPr>
          <w:rFonts w:ascii="Arial" w:hAnsi="Arial" w:cs="Arial"/>
          <w:bCs/>
          <w:lang w:eastAsia="en-AU"/>
        </w:rPr>
      </w:pPr>
      <w:r w:rsidRPr="008A0156">
        <w:rPr>
          <w:rFonts w:ascii="Arial" w:hAnsi="Arial" w:cs="Arial"/>
          <w:bCs/>
          <w:lang w:eastAsia="en-AU"/>
        </w:rPr>
        <w:t>b)    A Principal Certifier has been appointed by the person having benefit of the development consent in accordance with Section 6.5 of the EP&amp;A Act 1979; and;</w:t>
      </w:r>
    </w:p>
    <w:p w14:paraId="24B869DF" w14:textId="77777777" w:rsidR="008C3223" w:rsidRPr="008A0156" w:rsidRDefault="008C3223" w:rsidP="000E19BC">
      <w:pPr>
        <w:spacing w:before="120" w:after="120" w:line="360" w:lineRule="auto"/>
        <w:ind w:left="720" w:right="181"/>
        <w:jc w:val="both"/>
        <w:rPr>
          <w:rFonts w:ascii="Arial" w:hAnsi="Arial" w:cs="Arial"/>
          <w:bCs/>
          <w:lang w:eastAsia="en-AU"/>
        </w:rPr>
      </w:pPr>
      <w:r w:rsidRPr="008A0156">
        <w:rPr>
          <w:rFonts w:ascii="Arial" w:hAnsi="Arial" w:cs="Arial"/>
          <w:bCs/>
          <w:lang w:eastAsia="en-AU"/>
        </w:rPr>
        <w:t>c) If Council is not the Principal Certifier, notify Council no later than two (2) days before building work commences as to who is the appointed Principal Certifier; and;</w:t>
      </w:r>
    </w:p>
    <w:p w14:paraId="573E75B1" w14:textId="4E334A7B" w:rsidR="008C3223" w:rsidRPr="008A0156" w:rsidRDefault="008C3223" w:rsidP="000E19BC">
      <w:pPr>
        <w:spacing w:before="120" w:after="120" w:line="360" w:lineRule="auto"/>
        <w:ind w:left="720" w:right="181"/>
        <w:jc w:val="both"/>
        <w:rPr>
          <w:rFonts w:ascii="Arial" w:hAnsi="Arial" w:cs="Arial"/>
          <w:bCs/>
          <w:lang w:eastAsia="en-AU"/>
        </w:rPr>
      </w:pPr>
      <w:r w:rsidRPr="008A0156">
        <w:rPr>
          <w:rFonts w:ascii="Arial" w:hAnsi="Arial" w:cs="Arial"/>
          <w:bCs/>
          <w:lang w:eastAsia="en-AU"/>
        </w:rPr>
        <w:t>d) At least two (2) days before commencement of building work, the person having benefit of the development consent is to notify Council as to the intention to commence building work."</w:t>
      </w:r>
      <w:r w:rsidRPr="008A0156">
        <w:rPr>
          <w:rFonts w:ascii="Arial" w:hAnsi="Arial" w:cs="Arial"/>
          <w:bCs/>
          <w:lang w:eastAsia="en-AU"/>
        </w:rPr>
        <w:tab/>
      </w:r>
    </w:p>
    <w:p w14:paraId="3D7DE2E2" w14:textId="574DDA93" w:rsidR="0022510E" w:rsidRDefault="008C3223" w:rsidP="000E19BC">
      <w:pPr>
        <w:spacing w:before="120" w:after="120" w:line="360" w:lineRule="auto"/>
        <w:ind w:left="720" w:right="181"/>
        <w:jc w:val="both"/>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 xml:space="preserve">: </w:t>
      </w:r>
      <w:r w:rsidRPr="008A0156">
        <w:rPr>
          <w:rFonts w:ascii="Arial" w:hAnsi="Arial" w:cs="Arial"/>
          <w:bCs/>
          <w:lang w:eastAsia="en-AU"/>
        </w:rPr>
        <w:t>To ensure a Construction Certificate is approved before building work commences</w:t>
      </w:r>
    </w:p>
    <w:p w14:paraId="27011AE8" w14:textId="77777777" w:rsidR="000E19BC" w:rsidRPr="008A0156" w:rsidRDefault="000E19BC" w:rsidP="000E19BC">
      <w:pPr>
        <w:spacing w:before="120" w:after="120" w:line="360" w:lineRule="auto"/>
        <w:ind w:right="181"/>
        <w:jc w:val="both"/>
        <w:rPr>
          <w:rFonts w:ascii="Arial" w:hAnsi="Arial" w:cs="Arial"/>
          <w:bCs/>
          <w:lang w:eastAsia="en-AU"/>
        </w:rPr>
      </w:pPr>
    </w:p>
    <w:p w14:paraId="0528457F" w14:textId="77777777" w:rsidR="0001605F" w:rsidRPr="008A0156" w:rsidRDefault="0001605F" w:rsidP="000E19BC">
      <w:pPr>
        <w:numPr>
          <w:ilvl w:val="0"/>
          <w:numId w:val="1"/>
        </w:numPr>
        <w:spacing w:after="0" w:line="360" w:lineRule="auto"/>
        <w:ind w:hanging="720"/>
        <w:contextualSpacing/>
        <w:jc w:val="both"/>
        <w:rPr>
          <w:rFonts w:ascii="Arial" w:eastAsia="Cambria" w:hAnsi="Arial" w:cs="Arial"/>
          <w:b/>
          <w:lang w:val="en-US"/>
        </w:rPr>
      </w:pPr>
      <w:r w:rsidRPr="008A0156">
        <w:rPr>
          <w:rFonts w:ascii="Arial" w:eastAsia="Cambria" w:hAnsi="Arial" w:cs="Arial"/>
          <w:b/>
          <w:lang w:val="en-US"/>
        </w:rPr>
        <w:t>Energy Efficiency - Class 3, 5,6, 7, 8 and 9 Buildings</w:t>
      </w:r>
    </w:p>
    <w:p w14:paraId="14DCCCED" w14:textId="26283900" w:rsidR="0001605F" w:rsidRPr="008A0156" w:rsidRDefault="0001605F" w:rsidP="000E19BC">
      <w:pPr>
        <w:spacing w:before="120" w:after="120" w:line="360" w:lineRule="auto"/>
        <w:ind w:left="720" w:right="181"/>
        <w:jc w:val="both"/>
        <w:rPr>
          <w:rFonts w:ascii="Arial" w:hAnsi="Arial" w:cs="Arial"/>
          <w:bCs/>
          <w:lang w:eastAsia="en-AU"/>
        </w:rPr>
      </w:pPr>
      <w:r w:rsidRPr="008A0156">
        <w:rPr>
          <w:rFonts w:ascii="Arial" w:hAnsi="Arial" w:cs="Arial"/>
          <w:bCs/>
          <w:lang w:eastAsia="en-AU"/>
        </w:rPr>
        <w:t>The proposed building(s) must be constructed in accordance with the current requirements for efficient energy use. The Principal Certifier is to be satisfied that the proposed building(s) will comply with Section J and NSW Subsection J(B) of the Building Code of Australia.</w:t>
      </w:r>
      <w:r w:rsidRPr="008A0156">
        <w:rPr>
          <w:rFonts w:ascii="Arial" w:hAnsi="Arial" w:cs="Arial"/>
          <w:bCs/>
          <w:lang w:eastAsia="en-AU"/>
        </w:rPr>
        <w:tab/>
      </w:r>
    </w:p>
    <w:p w14:paraId="1CC0D36C" w14:textId="6E8A7F73" w:rsidR="0001605F" w:rsidRPr="008A0156" w:rsidRDefault="0001605F" w:rsidP="000E19BC">
      <w:pPr>
        <w:spacing w:before="120" w:after="120" w:line="360" w:lineRule="auto"/>
        <w:ind w:left="720" w:right="181"/>
        <w:jc w:val="both"/>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 To ensure the buildings satisfy the relevant energy efficiency requirement.</w:t>
      </w:r>
    </w:p>
    <w:p w14:paraId="419929FD" w14:textId="77777777" w:rsidR="0022510E" w:rsidRPr="008A0156" w:rsidRDefault="0022510E" w:rsidP="000E19BC">
      <w:pPr>
        <w:spacing w:before="120" w:after="120" w:line="360" w:lineRule="auto"/>
        <w:ind w:right="181"/>
        <w:jc w:val="both"/>
        <w:rPr>
          <w:rFonts w:ascii="Arial" w:hAnsi="Arial" w:cs="Arial"/>
          <w:bCs/>
          <w:lang w:eastAsia="en-AU"/>
        </w:rPr>
      </w:pPr>
    </w:p>
    <w:p w14:paraId="15416DD9" w14:textId="77777777" w:rsidR="007C3E7E" w:rsidRPr="008A0156" w:rsidRDefault="007C3E7E" w:rsidP="000E19BC">
      <w:pPr>
        <w:numPr>
          <w:ilvl w:val="0"/>
          <w:numId w:val="1"/>
        </w:numPr>
        <w:spacing w:after="0" w:line="360" w:lineRule="auto"/>
        <w:ind w:hanging="720"/>
        <w:contextualSpacing/>
        <w:jc w:val="both"/>
        <w:rPr>
          <w:rFonts w:ascii="Arial" w:hAnsi="Arial" w:cs="Arial"/>
          <w:b/>
          <w:lang w:eastAsia="en-AU"/>
        </w:rPr>
      </w:pPr>
      <w:r w:rsidRPr="008A0156">
        <w:rPr>
          <w:rFonts w:ascii="Arial" w:hAnsi="Arial" w:cs="Arial"/>
          <w:b/>
          <w:lang w:eastAsia="en-AU"/>
        </w:rPr>
        <w:t xml:space="preserve">Section 138 </w:t>
      </w:r>
      <w:r w:rsidRPr="008A0156">
        <w:rPr>
          <w:rFonts w:ascii="Arial" w:eastAsia="Cambria" w:hAnsi="Arial" w:cs="Arial"/>
          <w:b/>
          <w:lang w:val="en-US"/>
        </w:rPr>
        <w:t>Approval</w:t>
      </w:r>
      <w:r w:rsidRPr="008A0156">
        <w:rPr>
          <w:rFonts w:ascii="Arial" w:hAnsi="Arial" w:cs="Arial"/>
          <w:b/>
          <w:lang w:eastAsia="en-AU"/>
        </w:rPr>
        <w:t xml:space="preserve"> </w:t>
      </w:r>
      <w:r w:rsidRPr="008A0156">
        <w:rPr>
          <w:rFonts w:ascii="Arial" w:hAnsi="Arial" w:cs="Arial"/>
          <w:b/>
          <w:lang w:eastAsia="en-AU"/>
        </w:rPr>
        <w:tab/>
      </w:r>
    </w:p>
    <w:p w14:paraId="1B07E028" w14:textId="77777777" w:rsidR="007C3E7E" w:rsidRPr="008A0156" w:rsidRDefault="007C3E7E" w:rsidP="000E19BC">
      <w:pPr>
        <w:spacing w:before="120" w:after="120" w:line="360" w:lineRule="auto"/>
        <w:ind w:left="720" w:right="181"/>
        <w:jc w:val="both"/>
        <w:rPr>
          <w:rFonts w:ascii="Arial" w:hAnsi="Arial" w:cs="Arial"/>
          <w:bCs/>
          <w:lang w:eastAsia="en-AU"/>
        </w:rPr>
      </w:pPr>
      <w:r w:rsidRPr="008A0156">
        <w:rPr>
          <w:rFonts w:ascii="Arial" w:hAnsi="Arial" w:cs="Arial"/>
          <w:bCs/>
          <w:lang w:eastAsia="en-AU"/>
        </w:rPr>
        <w:t>Any work within a public road must be inspected and approved by Council under the Roads Act 1993 as the Roads Authority. The applicant is to submit an application in order to obtain a permit with conditions prior to starting any works on the Council Road Reserve.</w:t>
      </w:r>
    </w:p>
    <w:p w14:paraId="7E0F1DFA" w14:textId="62B592AB" w:rsidR="0022510E" w:rsidRPr="008A0156" w:rsidRDefault="007C3E7E" w:rsidP="000E19BC">
      <w:pPr>
        <w:spacing w:before="120" w:after="120" w:line="360" w:lineRule="auto"/>
        <w:ind w:left="720" w:right="181"/>
        <w:jc w:val="both"/>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 To ensure the work complies with the Roads Act 1993</w:t>
      </w:r>
    </w:p>
    <w:p w14:paraId="6A259115" w14:textId="77777777" w:rsidR="00EE17B9" w:rsidRDefault="00EE17B9" w:rsidP="000E19BC">
      <w:pPr>
        <w:spacing w:before="120" w:after="120" w:line="360" w:lineRule="auto"/>
        <w:ind w:left="720" w:right="181"/>
        <w:jc w:val="both"/>
        <w:rPr>
          <w:rFonts w:ascii="Arial" w:hAnsi="Arial" w:cs="Arial"/>
          <w:bCs/>
          <w:lang w:eastAsia="en-AU"/>
        </w:rPr>
      </w:pPr>
    </w:p>
    <w:p w14:paraId="53CEF9F0" w14:textId="77777777" w:rsidR="000E19BC" w:rsidRPr="008A0156" w:rsidRDefault="000E19BC" w:rsidP="000E19BC">
      <w:pPr>
        <w:spacing w:before="120" w:after="120" w:line="360" w:lineRule="auto"/>
        <w:ind w:left="720" w:right="181"/>
        <w:jc w:val="both"/>
        <w:rPr>
          <w:rFonts w:ascii="Arial" w:hAnsi="Arial" w:cs="Arial"/>
          <w:bCs/>
          <w:lang w:eastAsia="en-AU"/>
        </w:rPr>
      </w:pPr>
    </w:p>
    <w:p w14:paraId="6F63E578" w14:textId="77777777" w:rsidR="00FE6AC4" w:rsidRPr="008A0156" w:rsidRDefault="00FE6AC4" w:rsidP="000E19BC">
      <w:pPr>
        <w:numPr>
          <w:ilvl w:val="0"/>
          <w:numId w:val="1"/>
        </w:numPr>
        <w:spacing w:after="0" w:line="360" w:lineRule="auto"/>
        <w:ind w:hanging="720"/>
        <w:contextualSpacing/>
        <w:jc w:val="both"/>
        <w:rPr>
          <w:rFonts w:ascii="Arial" w:hAnsi="Arial" w:cs="Arial"/>
          <w:b/>
          <w:lang w:eastAsia="en-AU"/>
        </w:rPr>
      </w:pPr>
      <w:r w:rsidRPr="008A0156">
        <w:rPr>
          <w:rFonts w:ascii="Arial" w:hAnsi="Arial" w:cs="Arial"/>
          <w:b/>
          <w:lang w:eastAsia="en-AU"/>
        </w:rPr>
        <w:lastRenderedPageBreak/>
        <w:t>Building in the Vicinity of Sewer Main – Permitted Development</w:t>
      </w:r>
    </w:p>
    <w:p w14:paraId="666729CC" w14:textId="77777777" w:rsidR="00FE6AC4" w:rsidRPr="008A0156" w:rsidRDefault="00FE6AC4" w:rsidP="000E19BC">
      <w:pPr>
        <w:spacing w:before="120" w:after="120" w:line="360" w:lineRule="auto"/>
        <w:ind w:left="720" w:right="181"/>
        <w:jc w:val="both"/>
        <w:rPr>
          <w:rFonts w:ascii="Arial" w:hAnsi="Arial" w:cs="Arial"/>
          <w:bCs/>
          <w:lang w:eastAsia="en-AU"/>
        </w:rPr>
      </w:pPr>
      <w:r w:rsidRPr="008A0156">
        <w:rPr>
          <w:rFonts w:ascii="Arial" w:hAnsi="Arial" w:cs="Arial"/>
          <w:bCs/>
          <w:lang w:eastAsia="en-AU"/>
        </w:rPr>
        <w:t xml:space="preserve">The development is in proximity to Council’s 150mm Vitrified Clay sewer main. Developments close to sewer mains are required to comply with Council’s Building in the Vicinity of Sewer and Trunk Water Mains Policy. The development is permitted under the policy however it is noted that if there is any encroachment on the sewer easement. </w:t>
      </w:r>
    </w:p>
    <w:p w14:paraId="1EBB6508" w14:textId="56D520E8" w:rsidR="00FE6AC4" w:rsidRPr="008A0156" w:rsidRDefault="00FE6AC4" w:rsidP="000E19BC">
      <w:pPr>
        <w:pStyle w:val="ListParagraph"/>
        <w:numPr>
          <w:ilvl w:val="0"/>
          <w:numId w:val="15"/>
        </w:numPr>
        <w:spacing w:before="120" w:after="120" w:line="360" w:lineRule="auto"/>
        <w:ind w:left="1134" w:right="181"/>
        <w:jc w:val="both"/>
        <w:rPr>
          <w:rFonts w:ascii="Arial" w:hAnsi="Arial" w:cs="Arial"/>
          <w:bCs/>
          <w:lang w:eastAsia="en-AU"/>
        </w:rPr>
      </w:pPr>
      <w:r w:rsidRPr="008A0156">
        <w:rPr>
          <w:rFonts w:ascii="Arial" w:hAnsi="Arial" w:cs="Arial"/>
          <w:bCs/>
          <w:lang w:eastAsia="en-AU"/>
        </w:rPr>
        <w:t xml:space="preserve">The structure must be readily removable in the case of work required to take place on Council assets. </w:t>
      </w:r>
    </w:p>
    <w:p w14:paraId="161FA94B" w14:textId="24BA725B" w:rsidR="00FE6AC4" w:rsidRPr="008A0156" w:rsidRDefault="00FE6AC4" w:rsidP="000E19BC">
      <w:pPr>
        <w:pStyle w:val="ListParagraph"/>
        <w:numPr>
          <w:ilvl w:val="0"/>
          <w:numId w:val="15"/>
        </w:numPr>
        <w:spacing w:before="120" w:after="120" w:line="360" w:lineRule="auto"/>
        <w:ind w:left="1134" w:right="181"/>
        <w:jc w:val="both"/>
        <w:rPr>
          <w:rFonts w:ascii="Arial" w:hAnsi="Arial" w:cs="Arial"/>
          <w:bCs/>
          <w:lang w:eastAsia="en-AU"/>
        </w:rPr>
      </w:pPr>
      <w:r w:rsidRPr="008A0156">
        <w:rPr>
          <w:rFonts w:ascii="Arial" w:hAnsi="Arial" w:cs="Arial"/>
          <w:bCs/>
          <w:lang w:eastAsia="en-AU"/>
        </w:rPr>
        <w:t>Any future costs arising from the requirement to remove and subsequently reassemble the structure, as directed by Council, will be at the full cost of the owner.</w:t>
      </w:r>
    </w:p>
    <w:p w14:paraId="412F0A16" w14:textId="57AE5D5D" w:rsidR="00D6534C" w:rsidRPr="008A0156" w:rsidRDefault="00FE6AC4" w:rsidP="000E19BC">
      <w:pPr>
        <w:spacing w:before="120" w:after="120" w:line="360" w:lineRule="auto"/>
        <w:ind w:left="720" w:right="181"/>
        <w:jc w:val="both"/>
        <w:rPr>
          <w:rFonts w:ascii="Arial" w:hAnsi="Arial" w:cs="Arial"/>
          <w:bCs/>
          <w:lang w:eastAsia="en-AU"/>
        </w:rPr>
      </w:pPr>
      <w:r w:rsidRPr="008A0156">
        <w:rPr>
          <w:rFonts w:ascii="Arial" w:hAnsi="Arial" w:cs="Arial"/>
          <w:bCs/>
          <w:lang w:eastAsia="en-AU"/>
        </w:rPr>
        <w:t>It is recommended that the applicant contact Councils Water and Sewer Group if further Information is required.</w:t>
      </w:r>
    </w:p>
    <w:p w14:paraId="42D6C268" w14:textId="05E2E0E1" w:rsidR="00083B2E" w:rsidRDefault="00CE5256" w:rsidP="000E19BC">
      <w:pPr>
        <w:spacing w:line="360" w:lineRule="auto"/>
        <w:ind w:left="720"/>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w:t>
      </w:r>
      <w:r w:rsidRPr="008A0156">
        <w:rPr>
          <w:rFonts w:ascii="Arial" w:hAnsi="Arial" w:cs="Arial"/>
          <w:bCs/>
          <w:lang w:eastAsia="en-AU"/>
        </w:rPr>
        <w:t xml:space="preserve"> To ensure</w:t>
      </w:r>
      <w:r w:rsidR="00D50F5A" w:rsidRPr="008A0156">
        <w:rPr>
          <w:rFonts w:ascii="Arial" w:hAnsi="Arial" w:cs="Arial"/>
          <w:bCs/>
          <w:lang w:eastAsia="en-AU"/>
        </w:rPr>
        <w:t xml:space="preserve"> </w:t>
      </w:r>
      <w:r w:rsidR="00EE17B9" w:rsidRPr="008A0156">
        <w:rPr>
          <w:rFonts w:ascii="Arial" w:hAnsi="Arial" w:cs="Arial"/>
          <w:bCs/>
          <w:lang w:eastAsia="en-AU"/>
        </w:rPr>
        <w:t xml:space="preserve">development </w:t>
      </w:r>
      <w:r w:rsidR="00EE17B9" w:rsidRPr="008A0156">
        <w:rPr>
          <w:rFonts w:ascii="Arial" w:hAnsi="Arial" w:cs="Arial"/>
          <w:bCs/>
          <w:lang w:eastAsia="en-AU"/>
        </w:rPr>
        <w:t>compl</w:t>
      </w:r>
      <w:r w:rsidR="00EE17B9" w:rsidRPr="008A0156">
        <w:rPr>
          <w:rFonts w:ascii="Arial" w:hAnsi="Arial" w:cs="Arial"/>
          <w:bCs/>
          <w:lang w:eastAsia="en-AU"/>
        </w:rPr>
        <w:t>ies</w:t>
      </w:r>
      <w:r w:rsidR="00EE17B9" w:rsidRPr="008A0156">
        <w:rPr>
          <w:rFonts w:ascii="Arial" w:hAnsi="Arial" w:cs="Arial"/>
          <w:bCs/>
          <w:lang w:eastAsia="en-AU"/>
        </w:rPr>
        <w:t xml:space="preserve"> with Council’s Building in the Vicinity of Sewer and Trunk Water Mains Policy</w:t>
      </w:r>
      <w:r w:rsidR="00EE17B9" w:rsidRPr="008A0156">
        <w:rPr>
          <w:rFonts w:ascii="Arial" w:hAnsi="Arial" w:cs="Arial"/>
          <w:bCs/>
          <w:lang w:eastAsia="en-AU"/>
        </w:rPr>
        <w:t>.</w:t>
      </w:r>
    </w:p>
    <w:p w14:paraId="5459C0EC" w14:textId="77777777" w:rsidR="00C52923" w:rsidRPr="008A0156" w:rsidRDefault="00C52923" w:rsidP="000E19BC">
      <w:pPr>
        <w:spacing w:line="360" w:lineRule="auto"/>
        <w:ind w:left="720"/>
        <w:rPr>
          <w:rFonts w:ascii="Arial" w:hAnsi="Arial" w:cs="Arial"/>
          <w:bCs/>
          <w:lang w:eastAsia="en-AU"/>
        </w:rPr>
      </w:pPr>
    </w:p>
    <w:p w14:paraId="57BE8A9E" w14:textId="6D289BFB" w:rsidR="00C52923" w:rsidRPr="00C52923" w:rsidRDefault="00C52923" w:rsidP="000E19BC">
      <w:pPr>
        <w:numPr>
          <w:ilvl w:val="0"/>
          <w:numId w:val="1"/>
        </w:numPr>
        <w:spacing w:after="0" w:line="360" w:lineRule="auto"/>
        <w:ind w:hanging="720"/>
        <w:contextualSpacing/>
        <w:jc w:val="both"/>
        <w:rPr>
          <w:rFonts w:ascii="Arial" w:eastAsia="Cambria" w:hAnsi="Arial" w:cs="Arial"/>
          <w:b/>
          <w:lang w:val="en-US"/>
        </w:rPr>
      </w:pPr>
      <w:r w:rsidRPr="008A0156">
        <w:rPr>
          <w:rFonts w:ascii="Arial" w:eastAsia="Cambria" w:hAnsi="Arial" w:cs="Arial"/>
          <w:b/>
          <w:lang w:val="en-US"/>
        </w:rPr>
        <w:t>Service Relocations</w:t>
      </w:r>
    </w:p>
    <w:p w14:paraId="43D8B59A" w14:textId="77777777" w:rsidR="00C52923" w:rsidRPr="008A0156" w:rsidRDefault="00C52923" w:rsidP="000E19BC">
      <w:pPr>
        <w:spacing w:after="200" w:line="360" w:lineRule="auto"/>
        <w:ind w:left="1080" w:hanging="360"/>
        <w:contextualSpacing/>
        <w:jc w:val="both"/>
        <w:rPr>
          <w:rFonts w:ascii="Arial" w:eastAsia="Cambria" w:hAnsi="Arial" w:cs="Arial"/>
          <w:lang w:val="en-US"/>
        </w:rPr>
      </w:pPr>
      <w:r w:rsidRPr="008A0156">
        <w:rPr>
          <w:rFonts w:ascii="Arial" w:eastAsia="Cambria" w:hAnsi="Arial" w:cs="Arial"/>
          <w:lang w:val="en-US"/>
        </w:rPr>
        <w:t xml:space="preserve">The registered proprietor of the land shall be responsible for all costs incurred in the </w:t>
      </w:r>
    </w:p>
    <w:p w14:paraId="6BBBBC7E" w14:textId="77777777" w:rsidR="00C52923" w:rsidRPr="008A0156" w:rsidRDefault="00C52923" w:rsidP="000E19BC">
      <w:pPr>
        <w:spacing w:after="200" w:line="360" w:lineRule="auto"/>
        <w:ind w:left="1080" w:hanging="360"/>
        <w:contextualSpacing/>
        <w:jc w:val="both"/>
        <w:rPr>
          <w:rFonts w:ascii="Arial" w:eastAsia="Cambria" w:hAnsi="Arial" w:cs="Arial"/>
          <w:lang w:val="en-US"/>
        </w:rPr>
      </w:pPr>
      <w:r w:rsidRPr="008A0156">
        <w:rPr>
          <w:rFonts w:ascii="Arial" w:eastAsia="Cambria" w:hAnsi="Arial" w:cs="Arial"/>
          <w:lang w:val="en-US"/>
        </w:rPr>
        <w:t xml:space="preserve">necessary relocation of any services affected by the required works. Council </w:t>
      </w:r>
    </w:p>
    <w:p w14:paraId="1C3B2F07" w14:textId="77777777" w:rsidR="00C52923" w:rsidRPr="008A0156" w:rsidRDefault="00C52923" w:rsidP="000E19BC">
      <w:pPr>
        <w:spacing w:after="200" w:line="360" w:lineRule="auto"/>
        <w:ind w:left="1080" w:hanging="360"/>
        <w:contextualSpacing/>
        <w:jc w:val="both"/>
        <w:rPr>
          <w:rFonts w:ascii="Arial" w:eastAsia="Cambria" w:hAnsi="Arial" w:cs="Arial"/>
          <w:lang w:val="en-US"/>
        </w:rPr>
      </w:pPr>
      <w:r w:rsidRPr="008A0156">
        <w:rPr>
          <w:rFonts w:ascii="Arial" w:eastAsia="Cambria" w:hAnsi="Arial" w:cs="Arial"/>
          <w:lang w:val="en-US"/>
        </w:rPr>
        <w:t xml:space="preserve">and other service authorities should be contacted for specific requirements prior to </w:t>
      </w:r>
    </w:p>
    <w:p w14:paraId="2587DFC2" w14:textId="77777777" w:rsidR="00C52923" w:rsidRPr="008A0156" w:rsidRDefault="00C52923" w:rsidP="000E19BC">
      <w:pPr>
        <w:spacing w:after="200" w:line="360" w:lineRule="auto"/>
        <w:ind w:left="1080" w:hanging="360"/>
        <w:contextualSpacing/>
        <w:jc w:val="both"/>
        <w:rPr>
          <w:rFonts w:ascii="Arial" w:eastAsia="Cambria" w:hAnsi="Arial" w:cs="Arial"/>
          <w:lang w:val="en-US"/>
        </w:rPr>
      </w:pPr>
      <w:r w:rsidRPr="008A0156">
        <w:rPr>
          <w:rFonts w:ascii="Arial" w:eastAsia="Cambria" w:hAnsi="Arial" w:cs="Arial"/>
          <w:lang w:val="en-US"/>
        </w:rPr>
        <w:t>commencement of any works.</w:t>
      </w:r>
    </w:p>
    <w:p w14:paraId="689FE280" w14:textId="77777777" w:rsidR="00C52923" w:rsidRPr="008A0156" w:rsidRDefault="00C52923" w:rsidP="000E19BC">
      <w:pPr>
        <w:spacing w:after="200" w:line="360" w:lineRule="auto"/>
        <w:ind w:left="1080" w:hanging="360"/>
        <w:contextualSpacing/>
        <w:jc w:val="both"/>
        <w:rPr>
          <w:rFonts w:ascii="Arial" w:eastAsia="Cambria" w:hAnsi="Arial" w:cs="Arial"/>
          <w:lang w:val="en-US"/>
        </w:rPr>
      </w:pPr>
    </w:p>
    <w:p w14:paraId="58C13E36" w14:textId="77777777" w:rsidR="00C52923" w:rsidRPr="008A0156" w:rsidRDefault="00C52923" w:rsidP="000E19BC">
      <w:pPr>
        <w:spacing w:after="200" w:line="360" w:lineRule="auto"/>
        <w:ind w:left="1080" w:hanging="360"/>
        <w:contextualSpacing/>
        <w:jc w:val="both"/>
        <w:rPr>
          <w:rFonts w:ascii="Arial" w:eastAsia="Cambria" w:hAnsi="Arial" w:cs="Arial"/>
          <w:lang w:val="en-US"/>
        </w:rPr>
      </w:pPr>
      <w:r w:rsidRPr="008A0156">
        <w:rPr>
          <w:rFonts w:ascii="Arial" w:hAnsi="Arial" w:cs="Arial"/>
          <w:b/>
          <w:bCs/>
          <w:i/>
          <w:iCs/>
        </w:rPr>
        <w:t xml:space="preserve">Reason: </w:t>
      </w:r>
      <w:r w:rsidRPr="008A0156">
        <w:rPr>
          <w:rFonts w:ascii="Arial" w:hAnsi="Arial" w:cs="Arial"/>
          <w:i/>
          <w:iCs/>
        </w:rPr>
        <w:t>To ensure the relocation of services are not adversely impacted.</w:t>
      </w:r>
    </w:p>
    <w:p w14:paraId="5F4F300F" w14:textId="77777777" w:rsidR="000E19BC" w:rsidRPr="008A0156" w:rsidRDefault="000E19BC" w:rsidP="000E19BC">
      <w:pPr>
        <w:spacing w:line="360" w:lineRule="auto"/>
        <w:ind w:left="720"/>
        <w:rPr>
          <w:rFonts w:ascii="Arial" w:hAnsi="Arial" w:cs="Arial"/>
          <w:bCs/>
          <w:lang w:eastAsia="en-AU"/>
        </w:rPr>
      </w:pPr>
    </w:p>
    <w:p w14:paraId="76C557A7" w14:textId="2FA0CDD3" w:rsidR="00BD6A01" w:rsidRPr="008A0156" w:rsidRDefault="00BD6A01" w:rsidP="000E19BC">
      <w:pPr>
        <w:numPr>
          <w:ilvl w:val="0"/>
          <w:numId w:val="1"/>
        </w:numPr>
        <w:spacing w:after="0" w:line="360" w:lineRule="auto"/>
        <w:ind w:hanging="720"/>
        <w:contextualSpacing/>
        <w:jc w:val="both"/>
        <w:rPr>
          <w:rFonts w:ascii="Arial" w:hAnsi="Arial" w:cs="Arial"/>
          <w:b/>
          <w:lang w:eastAsia="en-AU"/>
        </w:rPr>
      </w:pPr>
      <w:r w:rsidRPr="008A0156">
        <w:rPr>
          <w:rFonts w:ascii="Arial" w:hAnsi="Arial" w:cs="Arial"/>
          <w:b/>
          <w:lang w:eastAsia="en-AU"/>
        </w:rPr>
        <w:t xml:space="preserve">Staged Approval </w:t>
      </w:r>
    </w:p>
    <w:p w14:paraId="0DF368C6" w14:textId="1D0289D3" w:rsidR="00BD6A01" w:rsidRPr="008A0156" w:rsidRDefault="00BD6A01" w:rsidP="000E19BC">
      <w:pPr>
        <w:spacing w:line="360" w:lineRule="auto"/>
        <w:ind w:left="720"/>
        <w:rPr>
          <w:rFonts w:ascii="Arial" w:hAnsi="Arial" w:cs="Arial"/>
          <w:bCs/>
          <w:lang w:eastAsia="en-AU"/>
        </w:rPr>
      </w:pPr>
      <w:r w:rsidRPr="008A0156">
        <w:rPr>
          <w:rFonts w:ascii="Arial" w:hAnsi="Arial" w:cs="Arial"/>
          <w:bCs/>
          <w:lang w:eastAsia="en-AU"/>
        </w:rPr>
        <w:t xml:space="preserve">The development is to be completed in numerical stages in accordance with the Staging Plans as approved under this consent. </w:t>
      </w:r>
    </w:p>
    <w:p w14:paraId="7950AB45" w14:textId="273D1710" w:rsidR="00BD6A01" w:rsidRPr="008A0156" w:rsidRDefault="00BD6A01" w:rsidP="000E19BC">
      <w:pPr>
        <w:spacing w:line="360" w:lineRule="auto"/>
        <w:ind w:left="720"/>
        <w:rPr>
          <w:rFonts w:ascii="Arial" w:hAnsi="Arial" w:cs="Arial"/>
          <w:bCs/>
          <w:lang w:eastAsia="en-AU"/>
        </w:rPr>
      </w:pPr>
      <w:r w:rsidRPr="008A0156">
        <w:rPr>
          <w:rFonts w:ascii="Arial" w:hAnsi="Arial" w:cs="Arial"/>
          <w:bCs/>
          <w:lang w:eastAsia="en-AU"/>
        </w:rPr>
        <w:t xml:space="preserve">One </w:t>
      </w:r>
      <w:r w:rsidR="0009097A" w:rsidRPr="008A0156">
        <w:rPr>
          <w:rFonts w:ascii="Arial" w:hAnsi="Arial" w:cs="Arial"/>
          <w:bCs/>
          <w:lang w:eastAsia="en-AU"/>
        </w:rPr>
        <w:t xml:space="preserve">Construction Certificate </w:t>
      </w:r>
      <w:r w:rsidRPr="008A0156">
        <w:rPr>
          <w:rFonts w:ascii="Arial" w:hAnsi="Arial" w:cs="Arial"/>
          <w:bCs/>
          <w:lang w:eastAsia="en-AU"/>
        </w:rPr>
        <w:t xml:space="preserve">may be issued for all stages, or a single </w:t>
      </w:r>
      <w:r w:rsidR="0009097A" w:rsidRPr="008A0156">
        <w:rPr>
          <w:rFonts w:ascii="Arial" w:hAnsi="Arial" w:cs="Arial"/>
          <w:bCs/>
          <w:lang w:eastAsia="en-AU"/>
        </w:rPr>
        <w:t>Construction</w:t>
      </w:r>
      <w:r w:rsidR="0009097A" w:rsidRPr="008A0156">
        <w:rPr>
          <w:rFonts w:ascii="Arial" w:hAnsi="Arial" w:cs="Arial"/>
          <w:bCs/>
          <w:lang w:eastAsia="en-AU"/>
        </w:rPr>
        <w:t xml:space="preserve"> Certificate </w:t>
      </w:r>
      <w:r w:rsidRPr="008A0156">
        <w:rPr>
          <w:rFonts w:ascii="Arial" w:hAnsi="Arial" w:cs="Arial"/>
          <w:bCs/>
          <w:lang w:eastAsia="en-AU"/>
        </w:rPr>
        <w:t>may be issued</w:t>
      </w:r>
      <w:r w:rsidRPr="008A0156">
        <w:rPr>
          <w:rFonts w:ascii="Arial" w:hAnsi="Arial" w:cs="Arial"/>
          <w:bCs/>
          <w:lang w:eastAsia="en-AU"/>
        </w:rPr>
        <w:tab/>
      </w:r>
    </w:p>
    <w:p w14:paraId="5AAF880D" w14:textId="13F4C11A" w:rsidR="00BD6A01" w:rsidRDefault="0009097A" w:rsidP="000E19BC">
      <w:pPr>
        <w:spacing w:line="360" w:lineRule="auto"/>
        <w:ind w:left="720"/>
        <w:rPr>
          <w:rFonts w:ascii="Arial" w:hAnsi="Arial" w:cs="Arial"/>
          <w:bCs/>
          <w:lang w:eastAsia="en-AU"/>
        </w:rPr>
      </w:pPr>
      <w:r w:rsidRPr="008A0156">
        <w:rPr>
          <w:rFonts w:ascii="Arial" w:hAnsi="Arial" w:cs="Arial"/>
          <w:b/>
          <w:lang w:eastAsia="en-AU"/>
        </w:rPr>
        <w:t>Condition Reason</w:t>
      </w:r>
      <w:r w:rsidRPr="008A0156">
        <w:rPr>
          <w:rFonts w:ascii="Arial" w:hAnsi="Arial" w:cs="Arial"/>
          <w:b/>
          <w:lang w:eastAsia="en-AU"/>
        </w:rPr>
        <w:t>:</w:t>
      </w:r>
      <w:r w:rsidRPr="008A0156">
        <w:rPr>
          <w:rFonts w:ascii="Arial" w:hAnsi="Arial" w:cs="Arial"/>
          <w:bCs/>
          <w:lang w:eastAsia="en-AU"/>
        </w:rPr>
        <w:t xml:space="preserve"> </w:t>
      </w:r>
      <w:r w:rsidR="00BD6A01" w:rsidRPr="008A0156">
        <w:rPr>
          <w:rFonts w:ascii="Arial" w:hAnsi="Arial" w:cs="Arial"/>
          <w:bCs/>
          <w:lang w:eastAsia="en-AU"/>
        </w:rPr>
        <w:t>To ensure the approved development is completed as per the approved staging</w:t>
      </w:r>
      <w:r w:rsidRPr="008A0156">
        <w:rPr>
          <w:rFonts w:ascii="Arial" w:hAnsi="Arial" w:cs="Arial"/>
          <w:bCs/>
          <w:lang w:eastAsia="en-AU"/>
        </w:rPr>
        <w:t>.</w:t>
      </w:r>
    </w:p>
    <w:p w14:paraId="43BEBFAC" w14:textId="77777777" w:rsidR="004069EB" w:rsidRDefault="004069EB" w:rsidP="000E19BC">
      <w:pPr>
        <w:spacing w:line="360" w:lineRule="auto"/>
        <w:ind w:left="720"/>
        <w:rPr>
          <w:rFonts w:ascii="Arial" w:hAnsi="Arial" w:cs="Arial"/>
          <w:bCs/>
          <w:lang w:eastAsia="en-AU"/>
        </w:rPr>
      </w:pPr>
    </w:p>
    <w:p w14:paraId="0BB23C5E" w14:textId="77777777" w:rsidR="004069EB" w:rsidRPr="004069EB" w:rsidRDefault="004069EB" w:rsidP="000E19BC">
      <w:pPr>
        <w:numPr>
          <w:ilvl w:val="0"/>
          <w:numId w:val="1"/>
        </w:numPr>
        <w:spacing w:after="0" w:line="360" w:lineRule="auto"/>
        <w:ind w:hanging="720"/>
        <w:contextualSpacing/>
        <w:jc w:val="both"/>
        <w:rPr>
          <w:rFonts w:ascii="Arial" w:hAnsi="Arial" w:cs="Arial"/>
          <w:b/>
          <w:lang w:eastAsia="en-AU"/>
        </w:rPr>
      </w:pPr>
      <w:r w:rsidRPr="004069EB">
        <w:rPr>
          <w:rFonts w:ascii="Arial" w:hAnsi="Arial" w:cs="Arial"/>
          <w:b/>
          <w:lang w:eastAsia="en-AU"/>
        </w:rPr>
        <w:lastRenderedPageBreak/>
        <w:t>Student Numbers</w:t>
      </w:r>
    </w:p>
    <w:p w14:paraId="4FC28D02" w14:textId="2D92950C" w:rsidR="004069EB" w:rsidRDefault="004069EB" w:rsidP="000E19BC">
      <w:pPr>
        <w:spacing w:line="360" w:lineRule="auto"/>
        <w:ind w:left="720"/>
        <w:rPr>
          <w:rFonts w:ascii="Arial" w:hAnsi="Arial" w:cs="Arial"/>
        </w:rPr>
      </w:pPr>
      <w:r>
        <w:rPr>
          <w:rFonts w:ascii="Arial" w:hAnsi="Arial" w:cs="Arial"/>
        </w:rPr>
        <w:t>The maxim</w:t>
      </w:r>
      <w:r w:rsidR="0047438F">
        <w:rPr>
          <w:rFonts w:ascii="Arial" w:hAnsi="Arial" w:cs="Arial"/>
        </w:rPr>
        <w:t>um</w:t>
      </w:r>
      <w:r>
        <w:rPr>
          <w:rFonts w:ascii="Arial" w:hAnsi="Arial" w:cs="Arial"/>
        </w:rPr>
        <w:t xml:space="preserve"> number of students approved to use the facility under </w:t>
      </w:r>
      <w:r>
        <w:rPr>
          <w:rFonts w:ascii="Arial" w:hAnsi="Arial" w:cs="Arial"/>
        </w:rPr>
        <w:t xml:space="preserve">Stage 1 and 2 is </w:t>
      </w:r>
      <w:r w:rsidR="0047438F">
        <w:rPr>
          <w:rFonts w:ascii="Arial" w:hAnsi="Arial" w:cs="Arial"/>
        </w:rPr>
        <w:t>491 Students.</w:t>
      </w:r>
    </w:p>
    <w:p w14:paraId="4B1F52A4" w14:textId="465FEF13" w:rsidR="004069EB" w:rsidRDefault="0047438F" w:rsidP="000E19BC">
      <w:pPr>
        <w:spacing w:line="360" w:lineRule="auto"/>
        <w:ind w:left="720"/>
        <w:rPr>
          <w:rFonts w:ascii="Arial" w:hAnsi="Arial" w:cs="Arial"/>
        </w:rPr>
      </w:pPr>
      <w:r>
        <w:rPr>
          <w:rFonts w:ascii="Arial" w:hAnsi="Arial" w:cs="Arial"/>
        </w:rPr>
        <w:t xml:space="preserve">The maximum number of students approved to use the facility under Stage </w:t>
      </w:r>
      <w:r>
        <w:rPr>
          <w:rFonts w:ascii="Arial" w:hAnsi="Arial" w:cs="Arial"/>
        </w:rPr>
        <w:t>3</w:t>
      </w:r>
      <w:r>
        <w:rPr>
          <w:rFonts w:ascii="Arial" w:hAnsi="Arial" w:cs="Arial"/>
        </w:rPr>
        <w:t xml:space="preserve"> is </w:t>
      </w:r>
      <w:r>
        <w:rPr>
          <w:rFonts w:ascii="Arial" w:hAnsi="Arial" w:cs="Arial"/>
        </w:rPr>
        <w:t>700</w:t>
      </w:r>
      <w:r>
        <w:rPr>
          <w:rFonts w:ascii="Arial" w:hAnsi="Arial" w:cs="Arial"/>
        </w:rPr>
        <w:t xml:space="preserve"> Students</w:t>
      </w:r>
      <w:r>
        <w:rPr>
          <w:rFonts w:ascii="Arial" w:hAnsi="Arial" w:cs="Arial"/>
        </w:rPr>
        <w:t>.</w:t>
      </w:r>
    </w:p>
    <w:p w14:paraId="27513B41" w14:textId="2F4FD619" w:rsidR="00530FB1" w:rsidRPr="00530FB1" w:rsidRDefault="00530FB1" w:rsidP="000E19BC">
      <w:pPr>
        <w:spacing w:line="360" w:lineRule="auto"/>
        <w:ind w:left="720"/>
        <w:rPr>
          <w:rFonts w:ascii="Arial" w:hAnsi="Arial" w:cs="Arial"/>
        </w:rPr>
      </w:pPr>
      <w:r w:rsidRPr="008A0156">
        <w:rPr>
          <w:rFonts w:ascii="Arial" w:hAnsi="Arial" w:cs="Arial"/>
          <w:b/>
          <w:lang w:eastAsia="en-AU"/>
        </w:rPr>
        <w:t>Condition Reason:</w:t>
      </w:r>
      <w:r w:rsidRPr="008A0156">
        <w:rPr>
          <w:rFonts w:ascii="Arial" w:hAnsi="Arial" w:cs="Arial"/>
          <w:bCs/>
          <w:lang w:eastAsia="en-AU"/>
        </w:rPr>
        <w:t xml:space="preserve"> To ensure</w:t>
      </w:r>
      <w:r w:rsidR="00FF60F1">
        <w:rPr>
          <w:rFonts w:ascii="Arial" w:hAnsi="Arial" w:cs="Arial"/>
          <w:bCs/>
          <w:lang w:eastAsia="en-AU"/>
        </w:rPr>
        <w:t xml:space="preserve"> compliance with the approved number of students.</w:t>
      </w:r>
    </w:p>
    <w:p w14:paraId="15819A63" w14:textId="77777777" w:rsidR="00EE17B9" w:rsidRDefault="00EE17B9" w:rsidP="000E19BC">
      <w:pPr>
        <w:spacing w:line="360" w:lineRule="auto"/>
        <w:rPr>
          <w:rFonts w:ascii="Arial" w:hAnsi="Arial" w:cs="Arial"/>
          <w:i/>
          <w:iCs/>
        </w:rPr>
      </w:pPr>
    </w:p>
    <w:p w14:paraId="1E2A4331" w14:textId="5E8B5FBE" w:rsidR="005A2F52" w:rsidRPr="00E03934" w:rsidRDefault="005A2F52" w:rsidP="000E19BC">
      <w:pPr>
        <w:numPr>
          <w:ilvl w:val="0"/>
          <w:numId w:val="1"/>
        </w:numPr>
        <w:spacing w:after="0" w:line="360" w:lineRule="auto"/>
        <w:ind w:hanging="720"/>
        <w:contextualSpacing/>
        <w:jc w:val="both"/>
        <w:rPr>
          <w:rFonts w:ascii="Arial" w:hAnsi="Arial" w:cs="Arial"/>
          <w:b/>
          <w:lang w:eastAsia="en-AU"/>
        </w:rPr>
      </w:pPr>
      <w:r w:rsidRPr="00E03934">
        <w:rPr>
          <w:rFonts w:ascii="Arial" w:hAnsi="Arial" w:cs="Arial"/>
          <w:b/>
          <w:lang w:eastAsia="en-AU"/>
        </w:rPr>
        <w:t>Bridge Design</w:t>
      </w:r>
    </w:p>
    <w:p w14:paraId="05764448" w14:textId="7FE91F59" w:rsidR="005A2F52" w:rsidRDefault="005A2F52" w:rsidP="000E19BC">
      <w:pPr>
        <w:spacing w:line="360" w:lineRule="auto"/>
        <w:ind w:left="720"/>
        <w:rPr>
          <w:rFonts w:ascii="Arial" w:hAnsi="Arial" w:cs="Arial"/>
        </w:rPr>
      </w:pPr>
      <w:r w:rsidRPr="005A2F52">
        <w:rPr>
          <w:rFonts w:ascii="Arial" w:hAnsi="Arial" w:cs="Arial"/>
        </w:rPr>
        <w:t>A practicing structural engineer must certify the design of the ‘bridge’</w:t>
      </w:r>
      <w:r w:rsidR="00721483">
        <w:rPr>
          <w:rFonts w:ascii="Arial" w:hAnsi="Arial" w:cs="Arial"/>
        </w:rPr>
        <w:t>,</w:t>
      </w:r>
      <w:r w:rsidR="00B068BC">
        <w:rPr>
          <w:rFonts w:ascii="Arial" w:hAnsi="Arial" w:cs="Arial"/>
        </w:rPr>
        <w:t xml:space="preserve"> as identified </w:t>
      </w:r>
      <w:r w:rsidR="001A7822">
        <w:rPr>
          <w:rFonts w:ascii="Arial" w:hAnsi="Arial" w:cs="Arial"/>
        </w:rPr>
        <w:t xml:space="preserve">on Cicil Plan prepared by Demlakian (C02 </w:t>
      </w:r>
      <w:r w:rsidR="00721483">
        <w:rPr>
          <w:rFonts w:ascii="Arial" w:hAnsi="Arial" w:cs="Arial"/>
        </w:rPr>
        <w:t>–</w:t>
      </w:r>
      <w:r w:rsidR="001A7822">
        <w:rPr>
          <w:rFonts w:ascii="Arial" w:hAnsi="Arial" w:cs="Arial"/>
        </w:rPr>
        <w:t xml:space="preserve"> P</w:t>
      </w:r>
      <w:r w:rsidR="00721483">
        <w:rPr>
          <w:rFonts w:ascii="Arial" w:hAnsi="Arial" w:cs="Arial"/>
        </w:rPr>
        <w:t>9) dated 23/05/2024,</w:t>
      </w:r>
      <w:r w:rsidRPr="005A2F52">
        <w:rPr>
          <w:rFonts w:ascii="Arial" w:hAnsi="Arial" w:cs="Arial"/>
        </w:rPr>
        <w:t xml:space="preserve"> and must also inspect the construction of the ‘bridge.’ Before the issuance of an occupation certificate, the Principal Certifying Authority must receive certification that the construction of the ‘bridge’ complies with the specifications and structural details</w:t>
      </w:r>
    </w:p>
    <w:p w14:paraId="05690548" w14:textId="63A2BFDC" w:rsidR="00721483" w:rsidRDefault="00E03934" w:rsidP="000E19BC">
      <w:pPr>
        <w:spacing w:line="360" w:lineRule="auto"/>
        <w:ind w:left="720"/>
        <w:rPr>
          <w:rFonts w:ascii="Arial" w:hAnsi="Arial" w:cs="Arial"/>
        </w:rPr>
      </w:pPr>
      <w:r w:rsidRPr="008A0156">
        <w:rPr>
          <w:rFonts w:ascii="Arial" w:hAnsi="Arial" w:cs="Arial"/>
          <w:b/>
          <w:lang w:eastAsia="en-AU"/>
        </w:rPr>
        <w:t>Condition Reason:</w:t>
      </w:r>
      <w:r w:rsidRPr="008A0156">
        <w:rPr>
          <w:rFonts w:ascii="Arial" w:hAnsi="Arial" w:cs="Arial"/>
          <w:bCs/>
          <w:lang w:eastAsia="en-AU"/>
        </w:rPr>
        <w:t xml:space="preserve"> To ensure</w:t>
      </w:r>
      <w:r>
        <w:rPr>
          <w:rFonts w:ascii="Arial" w:hAnsi="Arial" w:cs="Arial"/>
          <w:bCs/>
          <w:lang w:eastAsia="en-AU"/>
        </w:rPr>
        <w:t xml:space="preserve"> structural integrity.</w:t>
      </w:r>
    </w:p>
    <w:p w14:paraId="72D1897A" w14:textId="77777777" w:rsidR="00721483" w:rsidRPr="005A2F52" w:rsidRDefault="00721483" w:rsidP="000E19BC">
      <w:pPr>
        <w:spacing w:line="360" w:lineRule="auto"/>
        <w:ind w:left="720"/>
        <w:rPr>
          <w:rFonts w:ascii="Arial" w:hAnsi="Arial" w:cs="Arial"/>
        </w:rPr>
      </w:pPr>
    </w:p>
    <w:p w14:paraId="73ED9D5E" w14:textId="006EE75F" w:rsidR="00083B2E" w:rsidRPr="008A0156" w:rsidRDefault="00E00AFD" w:rsidP="000E19BC">
      <w:pPr>
        <w:tabs>
          <w:tab w:val="left" w:pos="2760"/>
        </w:tabs>
        <w:spacing w:line="360" w:lineRule="auto"/>
        <w:rPr>
          <w:rFonts w:ascii="Arial" w:hAnsi="Arial" w:cs="Arial"/>
          <w:b/>
          <w:bCs/>
          <w:sz w:val="24"/>
          <w:szCs w:val="24"/>
          <w:lang w:val="en-US"/>
        </w:rPr>
      </w:pPr>
      <w:r w:rsidRPr="008A0156">
        <w:rPr>
          <w:rFonts w:ascii="Arial" w:hAnsi="Arial" w:cs="Arial"/>
          <w:i/>
          <w:iCs/>
          <w:sz w:val="24"/>
          <w:szCs w:val="24"/>
        </w:rPr>
        <w:tab/>
      </w:r>
      <w:r w:rsidRPr="008A0156">
        <w:rPr>
          <w:rFonts w:ascii="Arial" w:hAnsi="Arial" w:cs="Arial"/>
          <w:b/>
          <w:bCs/>
          <w:sz w:val="24"/>
          <w:szCs w:val="24"/>
          <w:lang w:val="en-US"/>
        </w:rPr>
        <w:t>Before Issue of Construction Certificate</w:t>
      </w:r>
    </w:p>
    <w:p w14:paraId="6EF8B99C" w14:textId="77777777" w:rsidR="00912D1C" w:rsidRPr="008A0156" w:rsidRDefault="00912D1C" w:rsidP="000E19BC">
      <w:pPr>
        <w:tabs>
          <w:tab w:val="left" w:pos="2760"/>
        </w:tabs>
        <w:spacing w:line="360" w:lineRule="auto"/>
        <w:rPr>
          <w:rFonts w:ascii="Arial" w:hAnsi="Arial" w:cs="Arial"/>
          <w:b/>
          <w:bCs/>
          <w:sz w:val="24"/>
          <w:szCs w:val="24"/>
          <w:lang w:val="en-US"/>
        </w:rPr>
      </w:pPr>
    </w:p>
    <w:p w14:paraId="27FCDCA6" w14:textId="77777777" w:rsidR="0019021D" w:rsidRPr="008A0156" w:rsidRDefault="0019021D" w:rsidP="000E19BC">
      <w:pPr>
        <w:numPr>
          <w:ilvl w:val="0"/>
          <w:numId w:val="1"/>
        </w:numPr>
        <w:spacing w:after="0" w:line="360" w:lineRule="auto"/>
        <w:ind w:hanging="720"/>
        <w:contextualSpacing/>
        <w:jc w:val="both"/>
        <w:rPr>
          <w:rFonts w:ascii="Arial" w:hAnsi="Arial" w:cs="Arial"/>
          <w:b/>
          <w:lang w:eastAsia="en-AU"/>
        </w:rPr>
      </w:pPr>
      <w:r w:rsidRPr="008A0156">
        <w:rPr>
          <w:rFonts w:ascii="Arial" w:hAnsi="Arial" w:cs="Arial"/>
          <w:b/>
          <w:lang w:eastAsia="en-AU"/>
        </w:rPr>
        <w:t>Access for people with disabilities</w:t>
      </w:r>
    </w:p>
    <w:p w14:paraId="670C0E28" w14:textId="77777777" w:rsidR="00AE54D8" w:rsidRPr="008A0156" w:rsidRDefault="0019021D" w:rsidP="000E19BC">
      <w:pPr>
        <w:spacing w:line="360" w:lineRule="auto"/>
        <w:ind w:left="720"/>
        <w:rPr>
          <w:rFonts w:ascii="Arial" w:hAnsi="Arial" w:cs="Arial"/>
          <w:bCs/>
          <w:lang w:eastAsia="en-AU"/>
        </w:rPr>
      </w:pPr>
      <w:r w:rsidRPr="008A0156">
        <w:rPr>
          <w:rFonts w:ascii="Arial" w:hAnsi="Arial" w:cs="Arial"/>
          <w:bCs/>
          <w:lang w:eastAsia="en-AU"/>
        </w:rPr>
        <w:t xml:space="preserve">Before the issue of the Construction Certificate, the Principal Certifier shall be satisfied that access for people with disabilities from the public domain and all car parking areas on site to all tenancies within the building is provided. </w:t>
      </w:r>
    </w:p>
    <w:p w14:paraId="034B4514" w14:textId="77777777" w:rsidR="00AE54D8" w:rsidRPr="008A0156" w:rsidRDefault="0019021D" w:rsidP="000E19BC">
      <w:pPr>
        <w:spacing w:line="360" w:lineRule="auto"/>
        <w:ind w:left="720"/>
        <w:rPr>
          <w:rFonts w:ascii="Arial" w:hAnsi="Arial" w:cs="Arial"/>
          <w:bCs/>
          <w:lang w:eastAsia="en-AU"/>
        </w:rPr>
      </w:pPr>
      <w:r w:rsidRPr="008A0156">
        <w:rPr>
          <w:rFonts w:ascii="Arial" w:hAnsi="Arial" w:cs="Arial"/>
          <w:bCs/>
          <w:lang w:eastAsia="en-AU"/>
        </w:rPr>
        <w:t xml:space="preserve">Compliant access provisions for people with disabilities shall be clearly shown on the plans submitted with the Construction Certificate. All details shall be provided to the Principal Certifier prior to the issue of the Construction Certificate. </w:t>
      </w:r>
    </w:p>
    <w:p w14:paraId="26A12671" w14:textId="548812EF" w:rsidR="0019021D" w:rsidRPr="008A0156" w:rsidRDefault="0019021D" w:rsidP="000E19BC">
      <w:pPr>
        <w:spacing w:line="360" w:lineRule="auto"/>
        <w:ind w:left="720"/>
        <w:rPr>
          <w:rFonts w:ascii="Arial" w:hAnsi="Arial" w:cs="Arial"/>
          <w:bCs/>
          <w:lang w:eastAsia="en-AU"/>
        </w:rPr>
      </w:pPr>
      <w:r w:rsidRPr="008A0156">
        <w:rPr>
          <w:rFonts w:ascii="Arial" w:hAnsi="Arial" w:cs="Arial"/>
          <w:bCs/>
          <w:lang w:eastAsia="en-AU"/>
        </w:rPr>
        <w:t>All details shall be prepared in consideration of the Disability Discrimination Act 1992 and the relevant provisions of AS1428.1, AS1428.2, AS1428.4 and AS1735.12.</w:t>
      </w:r>
    </w:p>
    <w:p w14:paraId="02A62731" w14:textId="081D3C50" w:rsidR="00EE17B9" w:rsidRPr="008A0156" w:rsidRDefault="0019021D" w:rsidP="000E19BC">
      <w:pPr>
        <w:spacing w:line="360" w:lineRule="auto"/>
        <w:ind w:left="720"/>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 xml:space="preserve"> To ensure the plans comply with the requirements for access for people with disabilities.</w:t>
      </w:r>
    </w:p>
    <w:p w14:paraId="5AC2249B" w14:textId="77777777" w:rsidR="0019021D" w:rsidRDefault="0019021D" w:rsidP="000E19BC">
      <w:pPr>
        <w:spacing w:line="360" w:lineRule="auto"/>
        <w:ind w:left="720"/>
        <w:rPr>
          <w:rFonts w:ascii="Arial" w:hAnsi="Arial" w:cs="Arial"/>
          <w:bCs/>
          <w:lang w:eastAsia="en-AU"/>
        </w:rPr>
      </w:pPr>
    </w:p>
    <w:p w14:paraId="49C123BA" w14:textId="77777777" w:rsidR="000E19BC" w:rsidRPr="008A0156" w:rsidRDefault="000E19BC" w:rsidP="000E19BC">
      <w:pPr>
        <w:spacing w:line="360" w:lineRule="auto"/>
        <w:ind w:left="720"/>
        <w:rPr>
          <w:rFonts w:ascii="Arial" w:hAnsi="Arial" w:cs="Arial"/>
          <w:bCs/>
          <w:lang w:eastAsia="en-AU"/>
        </w:rPr>
      </w:pPr>
    </w:p>
    <w:p w14:paraId="295A8777" w14:textId="77777777" w:rsidR="007E6293" w:rsidRPr="008A0156" w:rsidRDefault="007E6293" w:rsidP="000E19BC">
      <w:pPr>
        <w:numPr>
          <w:ilvl w:val="0"/>
          <w:numId w:val="1"/>
        </w:numPr>
        <w:spacing w:after="0" w:line="360" w:lineRule="auto"/>
        <w:ind w:hanging="720"/>
        <w:contextualSpacing/>
        <w:jc w:val="both"/>
        <w:rPr>
          <w:rFonts w:ascii="Arial" w:hAnsi="Arial" w:cs="Arial"/>
          <w:b/>
          <w:lang w:eastAsia="en-AU"/>
        </w:rPr>
      </w:pPr>
      <w:r w:rsidRPr="008A0156">
        <w:rPr>
          <w:rFonts w:ascii="Arial" w:hAnsi="Arial" w:cs="Arial"/>
          <w:b/>
          <w:lang w:eastAsia="en-AU"/>
        </w:rPr>
        <w:lastRenderedPageBreak/>
        <w:t>Accessible toilet facilities</w:t>
      </w:r>
      <w:r w:rsidRPr="008A0156">
        <w:rPr>
          <w:rFonts w:ascii="Arial" w:hAnsi="Arial" w:cs="Arial"/>
          <w:b/>
          <w:lang w:eastAsia="en-AU"/>
        </w:rPr>
        <w:tab/>
      </w:r>
    </w:p>
    <w:p w14:paraId="0492F3E7" w14:textId="118469D2" w:rsidR="007E6293" w:rsidRPr="008A0156" w:rsidRDefault="007E6293" w:rsidP="000E19BC">
      <w:pPr>
        <w:spacing w:line="360" w:lineRule="auto"/>
        <w:ind w:left="720"/>
        <w:rPr>
          <w:rFonts w:ascii="Arial" w:hAnsi="Arial" w:cs="Arial"/>
          <w:bCs/>
          <w:lang w:eastAsia="en-AU"/>
        </w:rPr>
      </w:pPr>
      <w:r w:rsidRPr="008A0156">
        <w:rPr>
          <w:rFonts w:ascii="Arial" w:hAnsi="Arial" w:cs="Arial"/>
          <w:bCs/>
          <w:lang w:eastAsia="en-AU"/>
        </w:rPr>
        <w:t>Before the issue of the Construction Certificate plans and details of the accessible toilet(s) complying with the relevant Australian Standards, the Building Code of Australia (National Construction Code) and with regard to the Disability Discrimination Act 1992, shall be provided to and approved by the Principal Certifier.</w:t>
      </w:r>
    </w:p>
    <w:p w14:paraId="045E9453" w14:textId="646A7D3B" w:rsidR="0019021D" w:rsidRPr="008A0156" w:rsidRDefault="007E6293" w:rsidP="000E19BC">
      <w:pPr>
        <w:spacing w:line="360" w:lineRule="auto"/>
        <w:ind w:left="720"/>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 xml:space="preserve"> To ensure the plans comply with the requirements for access for accessible toilet facilities.</w:t>
      </w:r>
    </w:p>
    <w:p w14:paraId="7B8538B2" w14:textId="77777777" w:rsidR="007E6293" w:rsidRPr="008A0156" w:rsidRDefault="007E6293" w:rsidP="000E19BC">
      <w:pPr>
        <w:spacing w:line="360" w:lineRule="auto"/>
        <w:ind w:left="720"/>
        <w:rPr>
          <w:rFonts w:ascii="Arial" w:hAnsi="Arial" w:cs="Arial"/>
          <w:bCs/>
          <w:lang w:eastAsia="en-AU"/>
        </w:rPr>
      </w:pPr>
    </w:p>
    <w:p w14:paraId="177FE506" w14:textId="77777777" w:rsidR="007E6293" w:rsidRPr="008A0156" w:rsidRDefault="007E6293" w:rsidP="000E19BC">
      <w:pPr>
        <w:numPr>
          <w:ilvl w:val="0"/>
          <w:numId w:val="1"/>
        </w:numPr>
        <w:spacing w:after="0" w:line="360" w:lineRule="auto"/>
        <w:ind w:hanging="720"/>
        <w:contextualSpacing/>
        <w:jc w:val="both"/>
        <w:rPr>
          <w:rFonts w:ascii="Arial" w:hAnsi="Arial" w:cs="Arial"/>
          <w:b/>
          <w:lang w:eastAsia="en-AU"/>
        </w:rPr>
      </w:pPr>
      <w:r w:rsidRPr="008A0156">
        <w:rPr>
          <w:rFonts w:ascii="Arial" w:hAnsi="Arial" w:cs="Arial"/>
          <w:b/>
          <w:lang w:eastAsia="en-AU"/>
        </w:rPr>
        <w:t>Building Waste</w:t>
      </w:r>
      <w:r w:rsidRPr="008A0156">
        <w:rPr>
          <w:rFonts w:ascii="Arial" w:hAnsi="Arial" w:cs="Arial"/>
          <w:b/>
          <w:lang w:eastAsia="en-AU"/>
        </w:rPr>
        <w:tab/>
      </w:r>
    </w:p>
    <w:p w14:paraId="326D10FC" w14:textId="77777777" w:rsidR="007E6293" w:rsidRPr="008A0156" w:rsidRDefault="007E6293" w:rsidP="000E19BC">
      <w:pPr>
        <w:spacing w:line="360" w:lineRule="auto"/>
        <w:ind w:left="720"/>
        <w:rPr>
          <w:rFonts w:ascii="Arial" w:hAnsi="Arial" w:cs="Arial"/>
          <w:bCs/>
          <w:lang w:eastAsia="en-AU"/>
        </w:rPr>
      </w:pPr>
      <w:r w:rsidRPr="008A0156">
        <w:rPr>
          <w:rFonts w:ascii="Arial" w:hAnsi="Arial" w:cs="Arial"/>
          <w:bCs/>
          <w:lang w:eastAsia="en-AU"/>
        </w:rPr>
        <w:t>Prior to any construction work commencing, containment of building waste materials shall be provided within the boundaries of the building site, above natural or excavated ground level, by a screened area of silt stop fabric or shade cloth, having minimum dimensions of 2.4 x 2.4 x 1.2 metres high OR equivalent size waste disposal bin.</w:t>
      </w:r>
      <w:r w:rsidRPr="008A0156">
        <w:rPr>
          <w:rFonts w:ascii="Arial" w:hAnsi="Arial" w:cs="Arial"/>
          <w:bCs/>
          <w:lang w:eastAsia="en-AU"/>
        </w:rPr>
        <w:tab/>
      </w:r>
    </w:p>
    <w:p w14:paraId="76657F3A" w14:textId="08810BB5" w:rsidR="007E6293" w:rsidRPr="008A0156" w:rsidRDefault="007E6293" w:rsidP="000E19BC">
      <w:pPr>
        <w:spacing w:line="360" w:lineRule="auto"/>
        <w:ind w:left="720"/>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 xml:space="preserve"> To ensure building waste is appropriately contained.</w:t>
      </w:r>
    </w:p>
    <w:p w14:paraId="05200C58" w14:textId="77777777" w:rsidR="00B47FF3" w:rsidRPr="008A0156" w:rsidRDefault="00B47FF3" w:rsidP="000E19BC">
      <w:pPr>
        <w:spacing w:line="360" w:lineRule="auto"/>
        <w:ind w:left="720"/>
        <w:rPr>
          <w:rFonts w:ascii="Arial" w:hAnsi="Arial" w:cs="Arial"/>
          <w:bCs/>
          <w:lang w:eastAsia="en-AU"/>
        </w:rPr>
      </w:pPr>
    </w:p>
    <w:p w14:paraId="06EA39AA" w14:textId="7282205A" w:rsidR="00B47FF3" w:rsidRPr="008A0156" w:rsidRDefault="00B47FF3" w:rsidP="000E19BC">
      <w:pPr>
        <w:numPr>
          <w:ilvl w:val="0"/>
          <w:numId w:val="1"/>
        </w:numPr>
        <w:spacing w:after="0" w:line="360" w:lineRule="auto"/>
        <w:ind w:hanging="720"/>
        <w:contextualSpacing/>
        <w:jc w:val="both"/>
        <w:rPr>
          <w:rFonts w:ascii="Arial" w:hAnsi="Arial" w:cs="Arial"/>
          <w:b/>
          <w:lang w:eastAsia="en-AU"/>
        </w:rPr>
      </w:pPr>
      <w:r w:rsidRPr="008A0156">
        <w:rPr>
          <w:rFonts w:ascii="Arial" w:hAnsi="Arial" w:cs="Arial"/>
          <w:b/>
          <w:lang w:eastAsia="en-AU"/>
        </w:rPr>
        <w:t xml:space="preserve">Compliance with Acoustic Report </w:t>
      </w:r>
      <w:r w:rsidRPr="008A0156">
        <w:rPr>
          <w:rFonts w:ascii="Arial" w:hAnsi="Arial" w:cs="Arial"/>
          <w:b/>
          <w:lang w:eastAsia="en-AU"/>
        </w:rPr>
        <w:tab/>
      </w:r>
    </w:p>
    <w:p w14:paraId="0124C1CE" w14:textId="24F7BA93" w:rsidR="00B47FF3" w:rsidRPr="008A0156" w:rsidRDefault="00B47FF3" w:rsidP="000E19BC">
      <w:pPr>
        <w:spacing w:line="360" w:lineRule="auto"/>
        <w:ind w:left="720"/>
        <w:rPr>
          <w:rFonts w:ascii="Arial" w:hAnsi="Arial" w:cs="Arial"/>
          <w:bCs/>
          <w:lang w:eastAsia="en-AU"/>
        </w:rPr>
      </w:pPr>
      <w:r w:rsidRPr="008A0156">
        <w:rPr>
          <w:rFonts w:ascii="Arial" w:hAnsi="Arial" w:cs="Arial"/>
          <w:bCs/>
          <w:lang w:eastAsia="en-AU"/>
        </w:rPr>
        <w:t>Before the issue of a Construction Certificate, the construction drawings and construction methodology must be assessed and certified by a suitably qualified acoustic consultant to be in accordance with any requirements and recommendations of the approved acoustic report prepared by PJ Knowland Pty Ltd dated 24 October 202</w:t>
      </w:r>
      <w:r w:rsidR="00BA51E1">
        <w:rPr>
          <w:rFonts w:ascii="Arial" w:hAnsi="Arial" w:cs="Arial"/>
          <w:bCs/>
          <w:lang w:eastAsia="en-AU"/>
        </w:rPr>
        <w:t>3</w:t>
      </w:r>
      <w:r w:rsidRPr="008A0156">
        <w:rPr>
          <w:rFonts w:ascii="Arial" w:hAnsi="Arial" w:cs="Arial"/>
          <w:bCs/>
          <w:lang w:eastAsia="en-AU"/>
        </w:rPr>
        <w:t xml:space="preserve"> reference 12412 R01v3.</w:t>
      </w:r>
    </w:p>
    <w:p w14:paraId="605CB689" w14:textId="77777777" w:rsidR="00B47FF3" w:rsidRPr="000E19BC" w:rsidRDefault="00B47FF3" w:rsidP="000E19BC">
      <w:pPr>
        <w:spacing w:line="360" w:lineRule="auto"/>
        <w:ind w:left="720"/>
        <w:rPr>
          <w:rFonts w:ascii="Arial" w:hAnsi="Arial" w:cs="Arial"/>
          <w:bCs/>
          <w:i/>
          <w:iCs/>
          <w:lang w:eastAsia="en-AU"/>
        </w:rPr>
      </w:pPr>
      <w:r w:rsidRPr="000E19BC">
        <w:rPr>
          <w:rFonts w:ascii="Arial" w:hAnsi="Arial" w:cs="Arial"/>
          <w:bCs/>
          <w:i/>
          <w:iCs/>
          <w:lang w:eastAsia="en-AU"/>
        </w:rPr>
        <w:t>Note: Suitably qualified Acoustic Consultant means a consultant who possesses the qualifications to render them eligible for membership of the Australian Acoustics Society, Institution of Engineers Australia or the Association of Australian Acoustic Consultants at the grade of member.</w:t>
      </w:r>
      <w:r w:rsidRPr="000E19BC">
        <w:rPr>
          <w:rFonts w:ascii="Arial" w:hAnsi="Arial" w:cs="Arial"/>
          <w:bCs/>
          <w:i/>
          <w:iCs/>
          <w:lang w:eastAsia="en-AU"/>
        </w:rPr>
        <w:tab/>
      </w:r>
    </w:p>
    <w:p w14:paraId="78671D88" w14:textId="54C707C6" w:rsidR="007E6293" w:rsidRPr="008A0156" w:rsidRDefault="00B47FF3" w:rsidP="000E19BC">
      <w:pPr>
        <w:spacing w:line="360" w:lineRule="auto"/>
        <w:ind w:left="720"/>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 xml:space="preserve"> To ensure appropriate noise attenuation measures are used</w:t>
      </w:r>
    </w:p>
    <w:p w14:paraId="57CD80AB" w14:textId="77777777" w:rsidR="00705BC6" w:rsidRPr="008A0156" w:rsidRDefault="00705BC6" w:rsidP="000E19BC">
      <w:pPr>
        <w:spacing w:line="360" w:lineRule="auto"/>
        <w:ind w:left="720"/>
        <w:rPr>
          <w:rFonts w:ascii="Arial" w:hAnsi="Arial" w:cs="Arial"/>
          <w:bCs/>
          <w:lang w:eastAsia="en-AU"/>
        </w:rPr>
      </w:pPr>
    </w:p>
    <w:p w14:paraId="67CF0C61" w14:textId="0D1ACA3F" w:rsidR="00705BC6" w:rsidRPr="00B92658" w:rsidRDefault="00705BC6" w:rsidP="000E19BC">
      <w:pPr>
        <w:numPr>
          <w:ilvl w:val="0"/>
          <w:numId w:val="1"/>
        </w:numPr>
        <w:spacing w:after="0" w:line="360" w:lineRule="auto"/>
        <w:ind w:hanging="720"/>
        <w:contextualSpacing/>
        <w:jc w:val="both"/>
        <w:rPr>
          <w:rFonts w:ascii="Arial" w:hAnsi="Arial" w:cs="Arial"/>
          <w:b/>
          <w:color w:val="000000" w:themeColor="text1"/>
          <w:lang w:eastAsia="en-AU"/>
        </w:rPr>
      </w:pPr>
      <w:r w:rsidRPr="00B92658">
        <w:rPr>
          <w:rFonts w:ascii="Arial" w:hAnsi="Arial" w:cs="Arial"/>
          <w:b/>
          <w:color w:val="000000" w:themeColor="text1"/>
          <w:lang w:eastAsia="en-AU"/>
        </w:rPr>
        <w:t xml:space="preserve">Flood Risk Management Plan </w:t>
      </w:r>
      <w:r w:rsidRPr="00B92658">
        <w:rPr>
          <w:rFonts w:ascii="Arial" w:hAnsi="Arial" w:cs="Arial"/>
          <w:b/>
          <w:color w:val="000000" w:themeColor="text1"/>
          <w:lang w:eastAsia="en-AU"/>
        </w:rPr>
        <w:tab/>
      </w:r>
    </w:p>
    <w:p w14:paraId="4E5E080D" w14:textId="350A50EB" w:rsidR="00705BC6" w:rsidRPr="00B92658" w:rsidRDefault="00705BC6" w:rsidP="000E19BC">
      <w:pPr>
        <w:spacing w:line="360" w:lineRule="auto"/>
        <w:ind w:left="720"/>
        <w:rPr>
          <w:rFonts w:ascii="Arial" w:hAnsi="Arial" w:cs="Arial"/>
          <w:bCs/>
          <w:color w:val="000000" w:themeColor="text1"/>
          <w:lang w:eastAsia="en-AU"/>
        </w:rPr>
      </w:pPr>
      <w:r w:rsidRPr="00B92658">
        <w:rPr>
          <w:rFonts w:ascii="Arial" w:hAnsi="Arial" w:cs="Arial"/>
          <w:bCs/>
          <w:color w:val="000000" w:themeColor="text1"/>
          <w:lang w:eastAsia="en-AU"/>
        </w:rPr>
        <w:t>Before the issue of a construction certificate, A Flood Risk Management Plan prepared by a suitably qualified Engineer must be provided to the Certifying Authority demonstrating compliance with the following:</w:t>
      </w:r>
    </w:p>
    <w:p w14:paraId="0867BD8F" w14:textId="77777777" w:rsidR="00705BC6" w:rsidRPr="00B92658" w:rsidRDefault="00705BC6" w:rsidP="000E19BC">
      <w:pPr>
        <w:spacing w:line="360" w:lineRule="auto"/>
        <w:ind w:left="1440" w:hanging="720"/>
        <w:rPr>
          <w:rFonts w:ascii="Arial" w:hAnsi="Arial" w:cs="Arial"/>
          <w:bCs/>
          <w:color w:val="000000" w:themeColor="text1"/>
          <w:lang w:eastAsia="en-AU"/>
        </w:rPr>
      </w:pPr>
      <w:r w:rsidRPr="00B92658">
        <w:rPr>
          <w:rFonts w:ascii="Arial" w:hAnsi="Arial" w:cs="Arial"/>
          <w:bCs/>
          <w:color w:val="000000" w:themeColor="text1"/>
          <w:lang w:eastAsia="en-AU"/>
        </w:rPr>
        <w:lastRenderedPageBreak/>
        <w:t>a)</w:t>
      </w:r>
      <w:r w:rsidRPr="00B92658">
        <w:rPr>
          <w:rFonts w:ascii="Arial" w:hAnsi="Arial" w:cs="Arial"/>
          <w:bCs/>
          <w:color w:val="000000" w:themeColor="text1"/>
          <w:lang w:eastAsia="en-AU"/>
        </w:rPr>
        <w:tab/>
        <w:t xml:space="preserve">The design must show that the proposed development is capable of withstanding the effects of flood waters, including immersion, structural stability, buoyancy and impact and loading from debris up to and including the 1% Annual Exceedance Probability (AEP) event. </w:t>
      </w:r>
    </w:p>
    <w:p w14:paraId="0EDFBA78" w14:textId="77777777" w:rsidR="00705BC6" w:rsidRPr="00B92658" w:rsidRDefault="00705BC6" w:rsidP="000E19BC">
      <w:pPr>
        <w:spacing w:line="360" w:lineRule="auto"/>
        <w:ind w:left="1440" w:hanging="720"/>
        <w:rPr>
          <w:rFonts w:ascii="Arial" w:hAnsi="Arial" w:cs="Arial"/>
          <w:bCs/>
          <w:color w:val="000000" w:themeColor="text1"/>
          <w:lang w:eastAsia="en-AU"/>
        </w:rPr>
      </w:pPr>
      <w:r w:rsidRPr="00B92658">
        <w:rPr>
          <w:rFonts w:ascii="Arial" w:hAnsi="Arial" w:cs="Arial"/>
          <w:bCs/>
          <w:color w:val="000000" w:themeColor="text1"/>
          <w:lang w:eastAsia="en-AU"/>
        </w:rPr>
        <w:t>b)</w:t>
      </w:r>
      <w:r w:rsidRPr="00B92658">
        <w:rPr>
          <w:rFonts w:ascii="Arial" w:hAnsi="Arial" w:cs="Arial"/>
          <w:bCs/>
          <w:color w:val="000000" w:themeColor="text1"/>
          <w:lang w:eastAsia="en-AU"/>
        </w:rPr>
        <w:tab/>
        <w:t xml:space="preserve">Certification that the proposed development/ building flood refuge is capable of withstanding the force of any flood waters experienced up to the Probable Maximum Flood Event (PMF). </w:t>
      </w:r>
    </w:p>
    <w:p w14:paraId="380144D1" w14:textId="77777777" w:rsidR="00705BC6" w:rsidRPr="00B92658" w:rsidRDefault="00705BC6" w:rsidP="000E19BC">
      <w:pPr>
        <w:spacing w:line="360" w:lineRule="auto"/>
        <w:ind w:left="1440" w:hanging="720"/>
        <w:rPr>
          <w:rFonts w:ascii="Arial" w:hAnsi="Arial" w:cs="Arial"/>
          <w:bCs/>
          <w:color w:val="000000" w:themeColor="text1"/>
          <w:lang w:eastAsia="en-AU"/>
        </w:rPr>
      </w:pPr>
      <w:r w:rsidRPr="00B92658">
        <w:rPr>
          <w:rFonts w:ascii="Arial" w:hAnsi="Arial" w:cs="Arial"/>
          <w:bCs/>
          <w:color w:val="000000" w:themeColor="text1"/>
          <w:lang w:eastAsia="en-AU"/>
        </w:rPr>
        <w:t>c)</w:t>
      </w:r>
      <w:r w:rsidRPr="00B92658">
        <w:rPr>
          <w:rFonts w:ascii="Arial" w:hAnsi="Arial" w:cs="Arial"/>
          <w:bCs/>
          <w:color w:val="000000" w:themeColor="text1"/>
          <w:lang w:eastAsia="en-AU"/>
        </w:rPr>
        <w:tab/>
        <w:t xml:space="preserve">Certification demonstrating that any damage to the proposed development sustained in a flood will not generate debris capable of causing damage to downstream buildings or property </w:t>
      </w:r>
    </w:p>
    <w:p w14:paraId="5AFDB2F7" w14:textId="3896B840" w:rsidR="00705BC6" w:rsidRPr="008A0156" w:rsidRDefault="00705BC6" w:rsidP="000E19BC">
      <w:pPr>
        <w:spacing w:line="360" w:lineRule="auto"/>
        <w:ind w:left="720"/>
        <w:rPr>
          <w:rFonts w:ascii="Arial" w:hAnsi="Arial" w:cs="Arial"/>
          <w:bCs/>
          <w:lang w:eastAsia="en-AU"/>
        </w:rPr>
      </w:pPr>
      <w:r w:rsidRPr="00B92658">
        <w:rPr>
          <w:rFonts w:ascii="Arial" w:hAnsi="Arial" w:cs="Arial"/>
          <w:bCs/>
          <w:color w:val="000000" w:themeColor="text1"/>
          <w:lang w:eastAsia="en-AU"/>
        </w:rPr>
        <w:t xml:space="preserve">Certification demonstrating that the finishes, plant fittings and equipment and any other buoyant fixtures will be of materials and functional capacity to withstand the forces of floodwater in events up to and including the </w:t>
      </w:r>
      <w:r w:rsidRPr="008A0156">
        <w:rPr>
          <w:rFonts w:ascii="Arial" w:hAnsi="Arial" w:cs="Arial"/>
          <w:bCs/>
          <w:lang w:eastAsia="en-AU"/>
        </w:rPr>
        <w:t>1% AEP event including hydrostatic pressure, hydrodynamic pressure and buoyancy forces.</w:t>
      </w:r>
      <w:r w:rsidRPr="008A0156">
        <w:rPr>
          <w:rFonts w:ascii="Arial" w:hAnsi="Arial" w:cs="Arial"/>
          <w:bCs/>
          <w:lang w:eastAsia="en-AU"/>
        </w:rPr>
        <w:tab/>
      </w:r>
    </w:p>
    <w:p w14:paraId="376DCFF8" w14:textId="7AA13038" w:rsidR="007E6293" w:rsidRPr="008A0156" w:rsidRDefault="00681853" w:rsidP="000E19BC">
      <w:pPr>
        <w:spacing w:line="360" w:lineRule="auto"/>
        <w:ind w:left="720"/>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 xml:space="preserve"> </w:t>
      </w:r>
      <w:r w:rsidR="00705BC6" w:rsidRPr="008A0156">
        <w:rPr>
          <w:rFonts w:ascii="Arial" w:hAnsi="Arial" w:cs="Arial"/>
          <w:bCs/>
          <w:lang w:eastAsia="en-AU"/>
        </w:rPr>
        <w:t>To ensure the development minimises flood risk.</w:t>
      </w:r>
    </w:p>
    <w:p w14:paraId="6E7F7B86" w14:textId="77777777" w:rsidR="007E6293" w:rsidRPr="008A0156" w:rsidRDefault="007E6293" w:rsidP="000E19BC">
      <w:pPr>
        <w:spacing w:line="360" w:lineRule="auto"/>
        <w:ind w:left="720"/>
        <w:rPr>
          <w:rFonts w:ascii="Arial" w:hAnsi="Arial" w:cs="Arial"/>
          <w:bCs/>
          <w:lang w:eastAsia="en-AU"/>
        </w:rPr>
      </w:pPr>
    </w:p>
    <w:p w14:paraId="42ECACB5" w14:textId="77777777" w:rsidR="00681853" w:rsidRPr="008A0156" w:rsidRDefault="00681853" w:rsidP="000E19BC">
      <w:pPr>
        <w:numPr>
          <w:ilvl w:val="0"/>
          <w:numId w:val="1"/>
        </w:numPr>
        <w:spacing w:after="0" w:line="360" w:lineRule="auto"/>
        <w:ind w:hanging="720"/>
        <w:contextualSpacing/>
        <w:jc w:val="both"/>
        <w:rPr>
          <w:rFonts w:ascii="Arial" w:hAnsi="Arial" w:cs="Arial"/>
          <w:b/>
          <w:lang w:eastAsia="en-AU"/>
        </w:rPr>
      </w:pPr>
      <w:r w:rsidRPr="008A0156">
        <w:rPr>
          <w:rFonts w:ascii="Arial" w:hAnsi="Arial" w:cs="Arial"/>
          <w:b/>
          <w:lang w:eastAsia="en-AU"/>
        </w:rPr>
        <w:t>Earthworks – Construction Drawings</w:t>
      </w:r>
      <w:r w:rsidRPr="008A0156">
        <w:rPr>
          <w:rFonts w:ascii="Arial" w:hAnsi="Arial" w:cs="Arial"/>
          <w:b/>
          <w:lang w:eastAsia="en-AU"/>
        </w:rPr>
        <w:tab/>
      </w:r>
    </w:p>
    <w:p w14:paraId="1F8466FB" w14:textId="00595E67" w:rsidR="00681853" w:rsidRPr="008A0156" w:rsidRDefault="00681853" w:rsidP="000E19BC">
      <w:pPr>
        <w:spacing w:line="360" w:lineRule="auto"/>
        <w:ind w:left="720"/>
        <w:rPr>
          <w:rFonts w:ascii="Arial" w:hAnsi="Arial" w:cs="Arial"/>
          <w:bCs/>
          <w:lang w:eastAsia="en-AU"/>
        </w:rPr>
      </w:pPr>
      <w:r w:rsidRPr="008A0156">
        <w:rPr>
          <w:rFonts w:ascii="Arial" w:hAnsi="Arial" w:cs="Arial"/>
          <w:bCs/>
          <w:lang w:eastAsia="en-AU"/>
        </w:rPr>
        <w:t>Before the issue of a Construction Certificate, earthwork construction drawings are to be submitted to the Principal Certifier for approval. All earthworks are to be constructed in accordance with Australian Standard 3798, “Guidelines on Earthworks for Commercial and Residential Developments.</w:t>
      </w:r>
      <w:r w:rsidRPr="008A0156">
        <w:rPr>
          <w:rFonts w:ascii="Arial" w:hAnsi="Arial" w:cs="Arial"/>
          <w:bCs/>
          <w:lang w:eastAsia="en-AU"/>
        </w:rPr>
        <w:t>”</w:t>
      </w:r>
      <w:r w:rsidRPr="008A0156">
        <w:rPr>
          <w:rFonts w:ascii="Arial" w:hAnsi="Arial" w:cs="Arial"/>
          <w:bCs/>
          <w:lang w:eastAsia="en-AU"/>
        </w:rPr>
        <w:tab/>
      </w:r>
    </w:p>
    <w:p w14:paraId="00D88BE5" w14:textId="14C3C39D" w:rsidR="007E6293" w:rsidRPr="008A0156" w:rsidRDefault="00681853" w:rsidP="000E19BC">
      <w:pPr>
        <w:spacing w:line="360" w:lineRule="auto"/>
        <w:ind w:left="720"/>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 xml:space="preserve"> To ensure required earthwork details are provided.</w:t>
      </w:r>
    </w:p>
    <w:p w14:paraId="18616547" w14:textId="77777777" w:rsidR="00A54F9C" w:rsidRPr="008A0156" w:rsidRDefault="00A54F9C" w:rsidP="000E19BC">
      <w:pPr>
        <w:spacing w:line="360" w:lineRule="auto"/>
        <w:ind w:left="720"/>
        <w:rPr>
          <w:rFonts w:ascii="Arial" w:hAnsi="Arial" w:cs="Arial"/>
          <w:bCs/>
          <w:lang w:eastAsia="en-AU"/>
        </w:rPr>
      </w:pPr>
    </w:p>
    <w:p w14:paraId="2DEBDA6D" w14:textId="77777777" w:rsidR="00A54F9C" w:rsidRPr="008A0156" w:rsidRDefault="00A54F9C" w:rsidP="000E19BC">
      <w:pPr>
        <w:numPr>
          <w:ilvl w:val="0"/>
          <w:numId w:val="1"/>
        </w:numPr>
        <w:spacing w:after="0" w:line="360" w:lineRule="auto"/>
        <w:ind w:hanging="720"/>
        <w:contextualSpacing/>
        <w:jc w:val="both"/>
        <w:rPr>
          <w:rFonts w:ascii="Arial" w:hAnsi="Arial" w:cs="Arial"/>
          <w:bCs/>
          <w:lang w:eastAsia="en-AU"/>
        </w:rPr>
      </w:pPr>
      <w:r w:rsidRPr="008A0156">
        <w:rPr>
          <w:rFonts w:ascii="Arial" w:hAnsi="Arial" w:cs="Arial"/>
          <w:b/>
          <w:lang w:eastAsia="en-AU"/>
        </w:rPr>
        <w:t>Liquid Trade Waste - Industrial Premises</w:t>
      </w:r>
      <w:r w:rsidRPr="008A0156">
        <w:rPr>
          <w:rFonts w:ascii="Arial" w:hAnsi="Arial" w:cs="Arial"/>
          <w:bCs/>
          <w:lang w:eastAsia="en-AU"/>
        </w:rPr>
        <w:tab/>
      </w:r>
    </w:p>
    <w:p w14:paraId="1E7E4F9A" w14:textId="016BC7A0" w:rsidR="00A54F9C" w:rsidRPr="008A0156" w:rsidRDefault="00A54F9C" w:rsidP="000E19BC">
      <w:pPr>
        <w:spacing w:line="360" w:lineRule="auto"/>
        <w:ind w:left="720"/>
        <w:rPr>
          <w:rFonts w:ascii="Arial" w:hAnsi="Arial" w:cs="Arial"/>
          <w:bCs/>
          <w:lang w:eastAsia="en-AU"/>
        </w:rPr>
      </w:pPr>
      <w:r w:rsidRPr="008A0156">
        <w:rPr>
          <w:rFonts w:ascii="Arial" w:hAnsi="Arial" w:cs="Arial"/>
          <w:bCs/>
          <w:lang w:eastAsia="en-AU"/>
        </w:rPr>
        <w:t xml:space="preserve">Before the issue of a </w:t>
      </w:r>
      <w:r w:rsidR="00C50BB4" w:rsidRPr="008A0156">
        <w:rPr>
          <w:rFonts w:ascii="Arial" w:hAnsi="Arial" w:cs="Arial"/>
          <w:bCs/>
          <w:lang w:eastAsia="en-AU"/>
        </w:rPr>
        <w:t>C</w:t>
      </w:r>
      <w:r w:rsidRPr="008A0156">
        <w:rPr>
          <w:rFonts w:ascii="Arial" w:hAnsi="Arial" w:cs="Arial"/>
          <w:bCs/>
          <w:lang w:eastAsia="en-AU"/>
        </w:rPr>
        <w:t xml:space="preserve">onstruction </w:t>
      </w:r>
      <w:r w:rsidR="006C49C2" w:rsidRPr="008A0156">
        <w:rPr>
          <w:rFonts w:ascii="Arial" w:hAnsi="Arial" w:cs="Arial"/>
          <w:bCs/>
          <w:lang w:eastAsia="en-AU"/>
        </w:rPr>
        <w:t>Certificate</w:t>
      </w:r>
      <w:r w:rsidRPr="008A0156">
        <w:rPr>
          <w:rFonts w:ascii="Arial" w:hAnsi="Arial" w:cs="Arial"/>
          <w:bCs/>
          <w:lang w:eastAsia="en-AU"/>
        </w:rPr>
        <w:t>, a Liquid Trade Waste Application to Council’s Water and Sewer Group must be lodged for consideration, including a drainage plan reflecting any proposed LTW pre-treatment devices or processes.</w:t>
      </w:r>
      <w:r w:rsidRPr="008A0156">
        <w:rPr>
          <w:rFonts w:ascii="Arial" w:hAnsi="Arial" w:cs="Arial"/>
          <w:bCs/>
          <w:lang w:eastAsia="en-AU"/>
        </w:rPr>
        <w:tab/>
      </w:r>
    </w:p>
    <w:p w14:paraId="326BB4D3" w14:textId="6B771827" w:rsidR="007E6293" w:rsidRPr="008A0156" w:rsidRDefault="00A54F9C" w:rsidP="000E19BC">
      <w:pPr>
        <w:spacing w:line="360" w:lineRule="auto"/>
        <w:ind w:left="720"/>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 xml:space="preserve"> To ensure liquid trade waste requirements are met before construction.</w:t>
      </w:r>
    </w:p>
    <w:p w14:paraId="6BA75EF2" w14:textId="77777777" w:rsidR="00C50BB4" w:rsidRDefault="00C50BB4" w:rsidP="000E19BC">
      <w:pPr>
        <w:spacing w:line="360" w:lineRule="auto"/>
        <w:ind w:left="720"/>
        <w:rPr>
          <w:rFonts w:ascii="Arial" w:hAnsi="Arial" w:cs="Arial"/>
          <w:bCs/>
          <w:lang w:eastAsia="en-AU"/>
        </w:rPr>
      </w:pPr>
    </w:p>
    <w:p w14:paraId="51CA87EC" w14:textId="77777777" w:rsidR="000E19BC" w:rsidRPr="008A0156" w:rsidRDefault="000E19BC" w:rsidP="000E19BC">
      <w:pPr>
        <w:spacing w:line="360" w:lineRule="auto"/>
        <w:ind w:left="720"/>
        <w:rPr>
          <w:rFonts w:ascii="Arial" w:hAnsi="Arial" w:cs="Arial"/>
          <w:bCs/>
          <w:lang w:eastAsia="en-AU"/>
        </w:rPr>
      </w:pPr>
    </w:p>
    <w:p w14:paraId="00CB8DB2" w14:textId="77777777" w:rsidR="00C50BB4" w:rsidRPr="008A0156" w:rsidRDefault="00C50BB4" w:rsidP="000E19BC">
      <w:pPr>
        <w:numPr>
          <w:ilvl w:val="0"/>
          <w:numId w:val="1"/>
        </w:numPr>
        <w:spacing w:after="0" w:line="360" w:lineRule="auto"/>
        <w:ind w:hanging="720"/>
        <w:contextualSpacing/>
        <w:jc w:val="both"/>
        <w:rPr>
          <w:rFonts w:ascii="Arial" w:hAnsi="Arial" w:cs="Arial"/>
          <w:b/>
          <w:lang w:eastAsia="en-AU"/>
        </w:rPr>
      </w:pPr>
      <w:r w:rsidRPr="008A0156">
        <w:rPr>
          <w:rFonts w:ascii="Arial" w:hAnsi="Arial" w:cs="Arial"/>
          <w:b/>
          <w:lang w:eastAsia="en-AU"/>
        </w:rPr>
        <w:lastRenderedPageBreak/>
        <w:t>Parking and Vehicle Movements</w:t>
      </w:r>
      <w:r w:rsidRPr="008A0156">
        <w:rPr>
          <w:rFonts w:ascii="Arial" w:hAnsi="Arial" w:cs="Arial"/>
          <w:b/>
          <w:lang w:eastAsia="en-AU"/>
        </w:rPr>
        <w:tab/>
      </w:r>
    </w:p>
    <w:p w14:paraId="42806A19" w14:textId="537313CD" w:rsidR="00C50BB4" w:rsidRPr="008A0156" w:rsidRDefault="00C50BB4" w:rsidP="000E19BC">
      <w:pPr>
        <w:spacing w:line="360" w:lineRule="auto"/>
        <w:ind w:left="720"/>
        <w:rPr>
          <w:rFonts w:ascii="Arial" w:hAnsi="Arial" w:cs="Arial"/>
          <w:bCs/>
          <w:lang w:eastAsia="en-AU"/>
        </w:rPr>
      </w:pPr>
      <w:r w:rsidRPr="008A0156">
        <w:rPr>
          <w:rFonts w:ascii="Arial" w:hAnsi="Arial" w:cs="Arial"/>
          <w:bCs/>
          <w:lang w:eastAsia="en-AU"/>
        </w:rPr>
        <w:t>Before the issue of a Construction Certificate, the applicant is to supply scaled drawings of parking and vehicle movements for the development to the Principle Certifying Authority for approval.</w:t>
      </w:r>
      <w:r w:rsidRPr="008A0156">
        <w:rPr>
          <w:rFonts w:ascii="Arial" w:hAnsi="Arial" w:cs="Arial"/>
          <w:bCs/>
          <w:lang w:eastAsia="en-AU"/>
        </w:rPr>
        <w:tab/>
      </w:r>
    </w:p>
    <w:p w14:paraId="6E2FAD04" w14:textId="16D08397" w:rsidR="00A54F9C" w:rsidRPr="008A0156" w:rsidRDefault="00C50BB4" w:rsidP="000E19BC">
      <w:pPr>
        <w:spacing w:line="360" w:lineRule="auto"/>
        <w:ind w:left="720"/>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 xml:space="preserve"> To ensure parking and vehicle movements can be </w:t>
      </w:r>
      <w:r w:rsidRPr="008A0156">
        <w:rPr>
          <w:rFonts w:ascii="Arial" w:hAnsi="Arial" w:cs="Arial"/>
          <w:bCs/>
          <w:lang w:eastAsia="en-AU"/>
        </w:rPr>
        <w:t>accommodated</w:t>
      </w:r>
      <w:r w:rsidRPr="008A0156">
        <w:rPr>
          <w:rFonts w:ascii="Arial" w:hAnsi="Arial" w:cs="Arial"/>
          <w:bCs/>
          <w:lang w:eastAsia="en-AU"/>
        </w:rPr>
        <w:t xml:space="preserve"> as required for the development.</w:t>
      </w:r>
    </w:p>
    <w:p w14:paraId="7463709D" w14:textId="77777777" w:rsidR="00912D1C" w:rsidRPr="008A0156" w:rsidRDefault="00912D1C" w:rsidP="000E19BC">
      <w:pPr>
        <w:spacing w:line="360" w:lineRule="auto"/>
        <w:ind w:left="720"/>
        <w:rPr>
          <w:rFonts w:ascii="Arial" w:hAnsi="Arial" w:cs="Arial"/>
          <w:bCs/>
          <w:lang w:eastAsia="en-AU"/>
        </w:rPr>
      </w:pPr>
    </w:p>
    <w:p w14:paraId="3B569CE1" w14:textId="77777777" w:rsidR="00912D1C" w:rsidRPr="008A0156" w:rsidRDefault="00912D1C" w:rsidP="000E19BC">
      <w:pPr>
        <w:numPr>
          <w:ilvl w:val="0"/>
          <w:numId w:val="1"/>
        </w:numPr>
        <w:spacing w:after="0" w:line="360" w:lineRule="auto"/>
        <w:ind w:hanging="720"/>
        <w:contextualSpacing/>
        <w:jc w:val="both"/>
        <w:rPr>
          <w:rFonts w:ascii="Arial" w:hAnsi="Arial" w:cs="Arial"/>
          <w:b/>
          <w:lang w:eastAsia="en-AU"/>
        </w:rPr>
      </w:pPr>
      <w:r w:rsidRPr="008A0156">
        <w:rPr>
          <w:rFonts w:ascii="Arial" w:hAnsi="Arial" w:cs="Arial"/>
          <w:b/>
          <w:lang w:eastAsia="en-AU"/>
        </w:rPr>
        <w:t xml:space="preserve">Sediment and Erosion Control Plan </w:t>
      </w:r>
      <w:r w:rsidRPr="008A0156">
        <w:rPr>
          <w:rFonts w:ascii="Arial" w:hAnsi="Arial" w:cs="Arial"/>
          <w:b/>
          <w:lang w:eastAsia="en-AU"/>
        </w:rPr>
        <w:tab/>
      </w:r>
    </w:p>
    <w:p w14:paraId="4EFCDCBE" w14:textId="77777777" w:rsidR="00912D1C" w:rsidRPr="008A0156" w:rsidRDefault="00912D1C" w:rsidP="000E19BC">
      <w:pPr>
        <w:spacing w:line="360" w:lineRule="auto"/>
        <w:ind w:left="720"/>
        <w:rPr>
          <w:rFonts w:ascii="Arial" w:hAnsi="Arial" w:cs="Arial"/>
          <w:bCs/>
          <w:lang w:eastAsia="en-AU"/>
        </w:rPr>
      </w:pPr>
      <w:r w:rsidRPr="008A0156">
        <w:rPr>
          <w:rFonts w:ascii="Arial" w:hAnsi="Arial" w:cs="Arial"/>
          <w:bCs/>
          <w:lang w:eastAsia="en-AU"/>
        </w:rPr>
        <w:t>Prior to the issue of a Construction Certificate, a sediment and erosion control plan is to be submitted and approved by the nominated Principal Certifier. The sediment and erosions control plan shall be prepared in accordance with Council’s Development Engineering Specifications and Landcom’s ‘Soil and Construction – Managing Urban Stormwater - Current edition.</w:t>
      </w:r>
      <w:r w:rsidRPr="008A0156">
        <w:rPr>
          <w:rFonts w:ascii="Arial" w:hAnsi="Arial" w:cs="Arial"/>
          <w:bCs/>
          <w:lang w:eastAsia="en-AU"/>
        </w:rPr>
        <w:tab/>
      </w:r>
    </w:p>
    <w:p w14:paraId="3DB50030" w14:textId="7179DFA7" w:rsidR="00A54F9C" w:rsidRPr="008A0156" w:rsidRDefault="00912D1C" w:rsidP="000E19BC">
      <w:pPr>
        <w:spacing w:line="360" w:lineRule="auto"/>
        <w:ind w:left="720"/>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 xml:space="preserve"> To ensure a sediment and erosion control plan is in place.</w:t>
      </w:r>
    </w:p>
    <w:p w14:paraId="56A3CC76" w14:textId="77777777" w:rsidR="00181A02" w:rsidRPr="008A0156" w:rsidRDefault="00181A02" w:rsidP="000E19BC">
      <w:pPr>
        <w:tabs>
          <w:tab w:val="left" w:pos="2760"/>
        </w:tabs>
        <w:spacing w:line="360" w:lineRule="auto"/>
        <w:rPr>
          <w:rFonts w:ascii="Arial" w:hAnsi="Arial" w:cs="Arial"/>
          <w:i/>
          <w:iCs/>
        </w:rPr>
      </w:pPr>
    </w:p>
    <w:p w14:paraId="112EDE1D" w14:textId="77777777" w:rsidR="0038455D" w:rsidRDefault="0038455D" w:rsidP="000E19BC">
      <w:pPr>
        <w:tabs>
          <w:tab w:val="left" w:pos="2760"/>
        </w:tabs>
        <w:spacing w:line="360" w:lineRule="auto"/>
        <w:jc w:val="center"/>
        <w:rPr>
          <w:rFonts w:ascii="Arial" w:hAnsi="Arial" w:cs="Arial"/>
          <w:b/>
          <w:bCs/>
          <w:sz w:val="24"/>
          <w:szCs w:val="24"/>
          <w:lang w:val="en-US"/>
        </w:rPr>
      </w:pPr>
      <w:r w:rsidRPr="008A0156">
        <w:rPr>
          <w:rFonts w:ascii="Arial" w:hAnsi="Arial" w:cs="Arial"/>
          <w:b/>
          <w:bCs/>
          <w:sz w:val="24"/>
          <w:szCs w:val="24"/>
          <w:lang w:val="en-US"/>
        </w:rPr>
        <w:t>Before Building Work Commences</w:t>
      </w:r>
    </w:p>
    <w:p w14:paraId="1D59F23A" w14:textId="77777777" w:rsidR="000E19BC" w:rsidRPr="008A0156" w:rsidRDefault="000E19BC" w:rsidP="000E19BC">
      <w:pPr>
        <w:tabs>
          <w:tab w:val="left" w:pos="2760"/>
        </w:tabs>
        <w:spacing w:line="360" w:lineRule="auto"/>
        <w:jc w:val="center"/>
        <w:rPr>
          <w:rFonts w:ascii="Arial" w:hAnsi="Arial" w:cs="Arial"/>
          <w:b/>
          <w:bCs/>
          <w:sz w:val="24"/>
          <w:szCs w:val="24"/>
          <w:lang w:val="en-US"/>
        </w:rPr>
      </w:pPr>
    </w:p>
    <w:p w14:paraId="7F53DA76" w14:textId="77777777" w:rsidR="006140F4" w:rsidRPr="008A0156" w:rsidRDefault="006140F4" w:rsidP="000E19BC">
      <w:pPr>
        <w:numPr>
          <w:ilvl w:val="0"/>
          <w:numId w:val="1"/>
        </w:numPr>
        <w:spacing w:after="0" w:line="360" w:lineRule="auto"/>
        <w:ind w:hanging="720"/>
        <w:contextualSpacing/>
        <w:jc w:val="both"/>
        <w:rPr>
          <w:rFonts w:ascii="Arial" w:hAnsi="Arial" w:cs="Arial"/>
          <w:b/>
          <w:lang w:eastAsia="en-AU"/>
        </w:rPr>
      </w:pPr>
      <w:r w:rsidRPr="008A0156">
        <w:rPr>
          <w:rFonts w:ascii="Arial" w:hAnsi="Arial" w:cs="Arial"/>
          <w:b/>
          <w:lang w:eastAsia="en-AU"/>
        </w:rPr>
        <w:t xml:space="preserve">Construction Certificate </w:t>
      </w:r>
      <w:r w:rsidRPr="008A0156">
        <w:rPr>
          <w:rFonts w:ascii="Arial" w:hAnsi="Arial" w:cs="Arial"/>
          <w:b/>
          <w:lang w:eastAsia="en-AU"/>
        </w:rPr>
        <w:tab/>
      </w:r>
    </w:p>
    <w:p w14:paraId="62AC4D18" w14:textId="06267D70" w:rsidR="006140F4" w:rsidRPr="008A0156" w:rsidRDefault="006140F4" w:rsidP="000E19BC">
      <w:pPr>
        <w:spacing w:line="360" w:lineRule="auto"/>
        <w:ind w:left="720"/>
        <w:rPr>
          <w:rFonts w:ascii="Arial" w:hAnsi="Arial" w:cs="Arial"/>
          <w:bCs/>
          <w:lang w:eastAsia="en-AU"/>
        </w:rPr>
      </w:pPr>
      <w:r w:rsidRPr="008A0156">
        <w:rPr>
          <w:rFonts w:ascii="Arial" w:hAnsi="Arial" w:cs="Arial"/>
          <w:bCs/>
          <w:lang w:eastAsia="en-AU"/>
        </w:rPr>
        <w:t>Before the commencement of any Subdivision construction work, a Construction Certificate shall be obtained from a Principle Certifying Authority.</w:t>
      </w:r>
    </w:p>
    <w:p w14:paraId="5BB7BAA9" w14:textId="77777777" w:rsidR="006140F4" w:rsidRPr="000E19BC" w:rsidRDefault="006140F4" w:rsidP="000E19BC">
      <w:pPr>
        <w:spacing w:line="360" w:lineRule="auto"/>
        <w:ind w:left="720"/>
        <w:rPr>
          <w:rFonts w:ascii="Arial" w:hAnsi="Arial" w:cs="Arial"/>
          <w:bCs/>
          <w:i/>
          <w:iCs/>
          <w:lang w:eastAsia="en-AU"/>
        </w:rPr>
      </w:pPr>
      <w:r w:rsidRPr="000E19BC">
        <w:rPr>
          <w:rFonts w:ascii="Arial" w:hAnsi="Arial" w:cs="Arial"/>
          <w:bCs/>
          <w:i/>
          <w:iCs/>
          <w:lang w:eastAsia="en-AU"/>
        </w:rPr>
        <w:t xml:space="preserve">Note: If the Construction Certificate is issued by a Principal Certifier that is not Council it will be necessary to lodge the Construction Certificate and other approved documents with Council within two days of such approval. </w:t>
      </w:r>
      <w:r w:rsidRPr="000E19BC">
        <w:rPr>
          <w:rFonts w:ascii="Arial" w:hAnsi="Arial" w:cs="Arial"/>
          <w:bCs/>
          <w:i/>
          <w:iCs/>
          <w:lang w:eastAsia="en-AU"/>
        </w:rPr>
        <w:tab/>
      </w:r>
    </w:p>
    <w:p w14:paraId="07167D9F" w14:textId="0D16B2A8" w:rsidR="006140F4" w:rsidRPr="008A0156" w:rsidRDefault="001F144E" w:rsidP="000E19BC">
      <w:pPr>
        <w:spacing w:line="360" w:lineRule="auto"/>
        <w:ind w:left="720"/>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 xml:space="preserve"> </w:t>
      </w:r>
      <w:r w:rsidR="006140F4" w:rsidRPr="008A0156">
        <w:rPr>
          <w:rFonts w:ascii="Arial" w:hAnsi="Arial" w:cs="Arial"/>
          <w:bCs/>
          <w:lang w:eastAsia="en-AU"/>
        </w:rPr>
        <w:t xml:space="preserve">To ensure a </w:t>
      </w:r>
      <w:r w:rsidR="006140F4" w:rsidRPr="008A0156">
        <w:rPr>
          <w:rFonts w:ascii="Arial" w:hAnsi="Arial" w:cs="Arial"/>
          <w:bCs/>
          <w:lang w:eastAsia="en-AU"/>
        </w:rPr>
        <w:t>C</w:t>
      </w:r>
      <w:r w:rsidR="006140F4" w:rsidRPr="008A0156">
        <w:rPr>
          <w:rFonts w:ascii="Arial" w:hAnsi="Arial" w:cs="Arial"/>
          <w:bCs/>
          <w:lang w:eastAsia="en-AU"/>
        </w:rPr>
        <w:t xml:space="preserve">onstruction </w:t>
      </w:r>
      <w:r w:rsidR="006140F4" w:rsidRPr="008A0156">
        <w:rPr>
          <w:rFonts w:ascii="Arial" w:hAnsi="Arial" w:cs="Arial"/>
          <w:bCs/>
          <w:lang w:eastAsia="en-AU"/>
        </w:rPr>
        <w:t>Certificate</w:t>
      </w:r>
      <w:r w:rsidR="006140F4" w:rsidRPr="008A0156">
        <w:rPr>
          <w:rFonts w:ascii="Arial" w:hAnsi="Arial" w:cs="Arial"/>
          <w:bCs/>
          <w:lang w:eastAsia="en-AU"/>
        </w:rPr>
        <w:t xml:space="preserve"> is submitted as required. </w:t>
      </w:r>
    </w:p>
    <w:p w14:paraId="118E22F4" w14:textId="77777777" w:rsidR="006140F4" w:rsidRPr="008A0156" w:rsidRDefault="006140F4" w:rsidP="000E19BC">
      <w:pPr>
        <w:spacing w:line="360" w:lineRule="auto"/>
        <w:ind w:left="720"/>
        <w:rPr>
          <w:rFonts w:ascii="Arial" w:hAnsi="Arial" w:cs="Arial"/>
          <w:bCs/>
          <w:lang w:eastAsia="en-AU"/>
        </w:rPr>
      </w:pPr>
    </w:p>
    <w:p w14:paraId="777EF69C" w14:textId="77777777" w:rsidR="001F144E" w:rsidRPr="008A0156" w:rsidRDefault="006140F4" w:rsidP="000E19BC">
      <w:pPr>
        <w:numPr>
          <w:ilvl w:val="0"/>
          <w:numId w:val="1"/>
        </w:numPr>
        <w:spacing w:after="0" w:line="360" w:lineRule="auto"/>
        <w:ind w:hanging="720"/>
        <w:contextualSpacing/>
        <w:jc w:val="both"/>
        <w:rPr>
          <w:rFonts w:ascii="Arial" w:hAnsi="Arial" w:cs="Arial"/>
          <w:b/>
          <w:lang w:eastAsia="en-AU"/>
        </w:rPr>
      </w:pPr>
      <w:r w:rsidRPr="008A0156">
        <w:rPr>
          <w:rFonts w:ascii="Arial" w:hAnsi="Arial" w:cs="Arial"/>
          <w:b/>
          <w:lang w:eastAsia="en-AU"/>
        </w:rPr>
        <w:t>Critical stage inspections</w:t>
      </w:r>
      <w:r w:rsidRPr="008A0156">
        <w:rPr>
          <w:rFonts w:ascii="Arial" w:hAnsi="Arial" w:cs="Arial"/>
          <w:b/>
          <w:lang w:eastAsia="en-AU"/>
        </w:rPr>
        <w:tab/>
      </w:r>
    </w:p>
    <w:p w14:paraId="4ED242CD" w14:textId="055F92F0" w:rsidR="006140F4" w:rsidRPr="008A0156" w:rsidRDefault="006140F4" w:rsidP="000E19BC">
      <w:pPr>
        <w:spacing w:line="360" w:lineRule="auto"/>
        <w:ind w:left="720"/>
        <w:rPr>
          <w:rFonts w:ascii="Arial" w:hAnsi="Arial" w:cs="Arial"/>
          <w:bCs/>
          <w:lang w:eastAsia="en-AU"/>
        </w:rPr>
      </w:pPr>
      <w:r w:rsidRPr="008A0156">
        <w:rPr>
          <w:rFonts w:ascii="Arial" w:hAnsi="Arial" w:cs="Arial"/>
          <w:bCs/>
          <w:lang w:eastAsia="en-AU"/>
        </w:rPr>
        <w:t>Critical stage inspections must be called for by the Principal Contractor or Owner Builder as required by the Principal Certifier (PC), and PC Service Agreement, and the Act and Regulation.</w:t>
      </w:r>
    </w:p>
    <w:p w14:paraId="446AB3EE" w14:textId="77777777" w:rsidR="001F144E" w:rsidRPr="008A0156" w:rsidRDefault="006140F4" w:rsidP="000E19BC">
      <w:pPr>
        <w:spacing w:line="360" w:lineRule="auto"/>
        <w:ind w:left="720"/>
        <w:rPr>
          <w:rFonts w:ascii="Arial" w:hAnsi="Arial" w:cs="Arial"/>
          <w:bCs/>
          <w:lang w:eastAsia="en-AU"/>
        </w:rPr>
      </w:pPr>
      <w:r w:rsidRPr="008A0156">
        <w:rPr>
          <w:rFonts w:ascii="Arial" w:hAnsi="Arial" w:cs="Arial"/>
          <w:bCs/>
          <w:lang w:eastAsia="en-AU"/>
        </w:rPr>
        <w:t xml:space="preserve">Work must not proceed beyond each critical stage until the PC is satisfied that work is proceeding in accordance with this consent, the Construction Certificate(s) and the </w:t>
      </w:r>
      <w:r w:rsidRPr="008A0156">
        <w:rPr>
          <w:rFonts w:ascii="Arial" w:hAnsi="Arial" w:cs="Arial"/>
          <w:bCs/>
          <w:lang w:eastAsia="en-AU"/>
        </w:rPr>
        <w:lastRenderedPageBreak/>
        <w:t>Act. Critical stage inspections, means the inspection prescribed by the Regulations for the purpose of section 6.5 of the Act or as by the PC and PC Service Agreement.</w:t>
      </w:r>
    </w:p>
    <w:p w14:paraId="0D985DF4" w14:textId="3AD08D94" w:rsidR="00912D1C" w:rsidRPr="008A0156" w:rsidRDefault="001F144E" w:rsidP="000E19BC">
      <w:pPr>
        <w:spacing w:line="360" w:lineRule="auto"/>
        <w:ind w:left="720"/>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 xml:space="preserve"> </w:t>
      </w:r>
      <w:r w:rsidR="006140F4" w:rsidRPr="008A0156">
        <w:rPr>
          <w:rFonts w:ascii="Arial" w:hAnsi="Arial" w:cs="Arial"/>
          <w:bCs/>
          <w:lang w:eastAsia="en-AU"/>
        </w:rPr>
        <w:t>To ensure critical stage inspections are undertaken as required.</w:t>
      </w:r>
    </w:p>
    <w:p w14:paraId="6ACBC547" w14:textId="77777777" w:rsidR="002C717B" w:rsidRPr="008A0156" w:rsidRDefault="002C717B" w:rsidP="000E19BC">
      <w:pPr>
        <w:spacing w:line="360" w:lineRule="auto"/>
        <w:ind w:left="720"/>
        <w:rPr>
          <w:rFonts w:ascii="Arial" w:hAnsi="Arial" w:cs="Arial"/>
          <w:bCs/>
          <w:lang w:eastAsia="en-AU"/>
        </w:rPr>
      </w:pPr>
    </w:p>
    <w:p w14:paraId="45408805" w14:textId="77777777" w:rsidR="002C717B" w:rsidRPr="008A0156" w:rsidRDefault="002C717B" w:rsidP="000E19BC">
      <w:pPr>
        <w:numPr>
          <w:ilvl w:val="0"/>
          <w:numId w:val="1"/>
        </w:numPr>
        <w:spacing w:after="0" w:line="360" w:lineRule="auto"/>
        <w:ind w:hanging="720"/>
        <w:contextualSpacing/>
        <w:jc w:val="both"/>
        <w:rPr>
          <w:rFonts w:ascii="Arial" w:hAnsi="Arial" w:cs="Arial"/>
          <w:b/>
          <w:lang w:eastAsia="en-AU"/>
        </w:rPr>
      </w:pPr>
      <w:r w:rsidRPr="008A0156">
        <w:rPr>
          <w:rFonts w:ascii="Arial" w:hAnsi="Arial" w:cs="Arial"/>
          <w:b/>
          <w:lang w:eastAsia="en-AU"/>
        </w:rPr>
        <w:t>Notice of builder's details</w:t>
      </w:r>
      <w:r w:rsidRPr="008A0156">
        <w:rPr>
          <w:rFonts w:ascii="Arial" w:hAnsi="Arial" w:cs="Arial"/>
          <w:b/>
          <w:lang w:eastAsia="en-AU"/>
        </w:rPr>
        <w:tab/>
      </w:r>
    </w:p>
    <w:p w14:paraId="33A63897" w14:textId="0AD5C057" w:rsidR="002C717B" w:rsidRPr="008A0156" w:rsidRDefault="002C717B" w:rsidP="000E19BC">
      <w:pPr>
        <w:spacing w:line="360" w:lineRule="auto"/>
        <w:ind w:left="720"/>
        <w:rPr>
          <w:rFonts w:ascii="Arial" w:hAnsi="Arial" w:cs="Arial"/>
          <w:bCs/>
          <w:lang w:eastAsia="en-AU"/>
        </w:rPr>
      </w:pPr>
      <w:r w:rsidRPr="008A0156">
        <w:rPr>
          <w:rFonts w:ascii="Arial" w:hAnsi="Arial" w:cs="Arial"/>
          <w:bCs/>
          <w:lang w:eastAsia="en-AU"/>
        </w:rPr>
        <w:t>Before to the commencement of any development or excavation works, the Principal Certifier shall be notified in writing of the name and contractor license number of the owner/builder intending to carry out the approved works.</w:t>
      </w:r>
      <w:r w:rsidRPr="008A0156">
        <w:rPr>
          <w:rFonts w:ascii="Arial" w:hAnsi="Arial" w:cs="Arial"/>
          <w:bCs/>
          <w:lang w:eastAsia="en-AU"/>
        </w:rPr>
        <w:tab/>
      </w:r>
    </w:p>
    <w:p w14:paraId="3EDA76BA" w14:textId="3B38D889" w:rsidR="002C717B" w:rsidRPr="008A0156" w:rsidRDefault="00130137" w:rsidP="000E19BC">
      <w:pPr>
        <w:spacing w:line="360" w:lineRule="auto"/>
        <w:ind w:left="720"/>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 xml:space="preserve"> </w:t>
      </w:r>
      <w:r w:rsidR="002C717B" w:rsidRPr="008A0156">
        <w:rPr>
          <w:rFonts w:ascii="Arial" w:hAnsi="Arial" w:cs="Arial"/>
          <w:bCs/>
          <w:lang w:eastAsia="en-AU"/>
        </w:rPr>
        <w:t xml:space="preserve">To ensure the Principal Certifier </w:t>
      </w:r>
      <w:r w:rsidR="002C717B" w:rsidRPr="008A0156">
        <w:rPr>
          <w:rFonts w:ascii="Arial" w:hAnsi="Arial" w:cs="Arial"/>
          <w:bCs/>
          <w:lang w:eastAsia="en-AU"/>
        </w:rPr>
        <w:t>receives</w:t>
      </w:r>
      <w:r w:rsidR="002C717B" w:rsidRPr="008A0156">
        <w:rPr>
          <w:rFonts w:ascii="Arial" w:hAnsi="Arial" w:cs="Arial"/>
          <w:bCs/>
          <w:lang w:eastAsia="en-AU"/>
        </w:rPr>
        <w:t xml:space="preserve"> the builder's contact details. </w:t>
      </w:r>
    </w:p>
    <w:p w14:paraId="40FD21EE" w14:textId="77777777" w:rsidR="002C717B" w:rsidRPr="008A0156" w:rsidRDefault="002C717B" w:rsidP="000E19BC">
      <w:pPr>
        <w:spacing w:line="360" w:lineRule="auto"/>
        <w:ind w:left="720"/>
        <w:rPr>
          <w:rFonts w:ascii="Arial" w:hAnsi="Arial" w:cs="Arial"/>
          <w:bCs/>
          <w:lang w:eastAsia="en-AU"/>
        </w:rPr>
      </w:pPr>
    </w:p>
    <w:p w14:paraId="513C8520" w14:textId="19CBF831" w:rsidR="002C717B" w:rsidRPr="008A0156" w:rsidRDefault="002C717B" w:rsidP="000E19BC">
      <w:pPr>
        <w:numPr>
          <w:ilvl w:val="0"/>
          <w:numId w:val="1"/>
        </w:numPr>
        <w:spacing w:after="0" w:line="360" w:lineRule="auto"/>
        <w:ind w:hanging="720"/>
        <w:contextualSpacing/>
        <w:jc w:val="both"/>
        <w:rPr>
          <w:rFonts w:ascii="Arial" w:hAnsi="Arial" w:cs="Arial"/>
          <w:b/>
          <w:lang w:eastAsia="en-AU"/>
        </w:rPr>
      </w:pPr>
      <w:r w:rsidRPr="008A0156">
        <w:rPr>
          <w:rFonts w:ascii="Arial" w:hAnsi="Arial" w:cs="Arial"/>
          <w:b/>
          <w:lang w:eastAsia="en-AU"/>
        </w:rPr>
        <w:t>Notice of commencement</w:t>
      </w:r>
      <w:r w:rsidRPr="008A0156">
        <w:rPr>
          <w:rFonts w:ascii="Arial" w:hAnsi="Arial" w:cs="Arial"/>
          <w:b/>
          <w:lang w:eastAsia="en-AU"/>
        </w:rPr>
        <w:tab/>
      </w:r>
    </w:p>
    <w:p w14:paraId="758DC186" w14:textId="5A462D16" w:rsidR="002C717B" w:rsidRPr="008A0156" w:rsidRDefault="002C717B" w:rsidP="000E19BC">
      <w:pPr>
        <w:spacing w:line="360" w:lineRule="auto"/>
        <w:ind w:left="720"/>
        <w:rPr>
          <w:rFonts w:ascii="Arial" w:hAnsi="Arial" w:cs="Arial"/>
          <w:bCs/>
          <w:lang w:eastAsia="en-AU"/>
        </w:rPr>
      </w:pPr>
      <w:r w:rsidRPr="008A0156">
        <w:rPr>
          <w:rFonts w:ascii="Arial" w:hAnsi="Arial" w:cs="Arial"/>
          <w:bCs/>
          <w:lang w:eastAsia="en-AU"/>
        </w:rPr>
        <w:t>At least 48 hours prior to the commencement of any development (including demolition, excavation, shoring or underpinning works), a notice of commencement of building or subdivision work form and appointment of the Principal Certifier form shall be submitted to Council.</w:t>
      </w:r>
      <w:r w:rsidRPr="008A0156">
        <w:rPr>
          <w:rFonts w:ascii="Arial" w:hAnsi="Arial" w:cs="Arial"/>
          <w:bCs/>
          <w:lang w:eastAsia="en-AU"/>
        </w:rPr>
        <w:tab/>
      </w:r>
    </w:p>
    <w:p w14:paraId="37BAEB38" w14:textId="0ED7D21E" w:rsidR="002C717B" w:rsidRDefault="00130137" w:rsidP="000E19BC">
      <w:pPr>
        <w:spacing w:line="360" w:lineRule="auto"/>
        <w:ind w:left="720"/>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 xml:space="preserve"> </w:t>
      </w:r>
      <w:r w:rsidR="002C717B" w:rsidRPr="008A0156">
        <w:rPr>
          <w:rFonts w:ascii="Arial" w:hAnsi="Arial" w:cs="Arial"/>
          <w:bCs/>
          <w:lang w:eastAsia="en-AU"/>
        </w:rPr>
        <w:t>To ensure notice of commencement received before work commences.</w:t>
      </w:r>
    </w:p>
    <w:p w14:paraId="13D1250D" w14:textId="77777777" w:rsidR="006C49C2" w:rsidRPr="008A0156" w:rsidRDefault="006C49C2" w:rsidP="000E19BC">
      <w:pPr>
        <w:spacing w:line="360" w:lineRule="auto"/>
        <w:ind w:left="720"/>
        <w:rPr>
          <w:rFonts w:ascii="Arial" w:hAnsi="Arial" w:cs="Arial"/>
          <w:bCs/>
          <w:lang w:eastAsia="en-AU"/>
        </w:rPr>
      </w:pPr>
    </w:p>
    <w:p w14:paraId="443D2885" w14:textId="77777777" w:rsidR="00130137" w:rsidRPr="008A0156" w:rsidRDefault="00130137" w:rsidP="000E19BC">
      <w:pPr>
        <w:numPr>
          <w:ilvl w:val="0"/>
          <w:numId w:val="1"/>
        </w:numPr>
        <w:spacing w:after="0" w:line="360" w:lineRule="auto"/>
        <w:ind w:hanging="720"/>
        <w:contextualSpacing/>
        <w:jc w:val="both"/>
        <w:rPr>
          <w:rFonts w:ascii="Arial" w:hAnsi="Arial" w:cs="Arial"/>
          <w:b/>
          <w:lang w:eastAsia="en-AU"/>
        </w:rPr>
      </w:pPr>
      <w:r w:rsidRPr="008A0156">
        <w:rPr>
          <w:rFonts w:ascii="Arial" w:hAnsi="Arial" w:cs="Arial"/>
          <w:b/>
          <w:lang w:eastAsia="en-AU"/>
        </w:rPr>
        <w:t>Principal Certifier Signage and Contact Details</w:t>
      </w:r>
      <w:r w:rsidRPr="008A0156">
        <w:rPr>
          <w:rFonts w:ascii="Arial" w:hAnsi="Arial" w:cs="Arial"/>
          <w:b/>
          <w:lang w:eastAsia="en-AU"/>
        </w:rPr>
        <w:tab/>
      </w:r>
    </w:p>
    <w:p w14:paraId="52E84546" w14:textId="66241127" w:rsidR="00130137" w:rsidRPr="008A0156" w:rsidRDefault="00130137" w:rsidP="000E19BC">
      <w:pPr>
        <w:spacing w:line="360" w:lineRule="auto"/>
        <w:ind w:left="720"/>
        <w:rPr>
          <w:rFonts w:ascii="Arial" w:hAnsi="Arial" w:cs="Arial"/>
          <w:bCs/>
          <w:lang w:eastAsia="en-AU"/>
        </w:rPr>
      </w:pPr>
      <w:r w:rsidRPr="008A0156">
        <w:rPr>
          <w:rFonts w:ascii="Arial" w:hAnsi="Arial" w:cs="Arial"/>
          <w:bCs/>
          <w:lang w:eastAsia="en-AU"/>
        </w:rPr>
        <w:t>Prior to the commencement of works, a sign must be erected in a prominent position on the site on which the proposal is being carried out. The sign must state:</w:t>
      </w:r>
    </w:p>
    <w:p w14:paraId="33B67A7A" w14:textId="77777777" w:rsidR="00130137" w:rsidRPr="008A0156" w:rsidRDefault="00130137" w:rsidP="000E19BC">
      <w:pPr>
        <w:spacing w:line="360" w:lineRule="auto"/>
        <w:ind w:left="1701" w:hanging="708"/>
        <w:rPr>
          <w:rFonts w:ascii="Arial" w:hAnsi="Arial" w:cs="Arial"/>
          <w:bCs/>
          <w:lang w:eastAsia="en-AU"/>
        </w:rPr>
      </w:pPr>
      <w:r w:rsidRPr="008A0156">
        <w:rPr>
          <w:rFonts w:ascii="Arial" w:hAnsi="Arial" w:cs="Arial"/>
          <w:bCs/>
          <w:lang w:eastAsia="en-AU"/>
        </w:rPr>
        <w:t>a)</w:t>
      </w:r>
      <w:r w:rsidRPr="008A0156">
        <w:rPr>
          <w:rFonts w:ascii="Arial" w:hAnsi="Arial" w:cs="Arial"/>
          <w:bCs/>
          <w:lang w:eastAsia="en-AU"/>
        </w:rPr>
        <w:tab/>
        <w:t>Unauthorised entry to the work site is prohibited;</w:t>
      </w:r>
    </w:p>
    <w:p w14:paraId="7A85714F" w14:textId="77777777" w:rsidR="00130137" w:rsidRPr="008A0156" w:rsidRDefault="00130137" w:rsidP="000E19BC">
      <w:pPr>
        <w:spacing w:line="360" w:lineRule="auto"/>
        <w:ind w:left="1701" w:hanging="708"/>
        <w:rPr>
          <w:rFonts w:ascii="Arial" w:hAnsi="Arial" w:cs="Arial"/>
          <w:bCs/>
          <w:lang w:eastAsia="en-AU"/>
        </w:rPr>
      </w:pPr>
      <w:r w:rsidRPr="008A0156">
        <w:rPr>
          <w:rFonts w:ascii="Arial" w:hAnsi="Arial" w:cs="Arial"/>
          <w:bCs/>
          <w:lang w:eastAsia="en-AU"/>
        </w:rPr>
        <w:t>b)</w:t>
      </w:r>
      <w:r w:rsidRPr="008A0156">
        <w:rPr>
          <w:rFonts w:ascii="Arial" w:hAnsi="Arial" w:cs="Arial"/>
          <w:bCs/>
          <w:lang w:eastAsia="en-AU"/>
        </w:rPr>
        <w:tab/>
        <w:t>The name of the principal contractor (or person in charge of the site) and a telephone number on which that person may be contacted at any time for business purposes and including outside working hours; and</w:t>
      </w:r>
    </w:p>
    <w:p w14:paraId="28824E39" w14:textId="2050A664" w:rsidR="00130137" w:rsidRPr="008A0156" w:rsidRDefault="00130137" w:rsidP="000E19BC">
      <w:pPr>
        <w:spacing w:line="360" w:lineRule="auto"/>
        <w:ind w:left="1701" w:hanging="708"/>
        <w:rPr>
          <w:rFonts w:ascii="Arial" w:hAnsi="Arial" w:cs="Arial"/>
          <w:bCs/>
          <w:lang w:eastAsia="en-AU"/>
        </w:rPr>
      </w:pPr>
      <w:r w:rsidRPr="008A0156">
        <w:rPr>
          <w:rFonts w:ascii="Arial" w:hAnsi="Arial" w:cs="Arial"/>
          <w:bCs/>
          <w:lang w:eastAsia="en-AU"/>
        </w:rPr>
        <w:t>c)</w:t>
      </w:r>
      <w:r w:rsidRPr="008A0156">
        <w:rPr>
          <w:rFonts w:ascii="Arial" w:hAnsi="Arial" w:cs="Arial"/>
          <w:bCs/>
          <w:lang w:eastAsia="en-AU"/>
        </w:rPr>
        <w:tab/>
        <w:t>The name, address and telephone number of the Principal Certifier for the work.</w:t>
      </w:r>
    </w:p>
    <w:p w14:paraId="49947650" w14:textId="77777777" w:rsidR="00130137" w:rsidRPr="008A0156" w:rsidRDefault="00130137" w:rsidP="000E19BC">
      <w:pPr>
        <w:spacing w:line="360" w:lineRule="auto"/>
        <w:ind w:left="720"/>
        <w:rPr>
          <w:rFonts w:ascii="Arial" w:hAnsi="Arial" w:cs="Arial"/>
          <w:bCs/>
          <w:lang w:eastAsia="en-AU"/>
        </w:rPr>
      </w:pPr>
      <w:r w:rsidRPr="008A0156">
        <w:rPr>
          <w:rFonts w:ascii="Arial" w:hAnsi="Arial" w:cs="Arial"/>
          <w:bCs/>
          <w:lang w:eastAsia="en-AU"/>
        </w:rPr>
        <w:t>Any such sign must be maintained while the work is being carried out, but must be removed when the work has been completed.</w:t>
      </w:r>
    </w:p>
    <w:p w14:paraId="2D4F9C1F" w14:textId="7A8C3E59" w:rsidR="002C717B" w:rsidRPr="008A0156" w:rsidRDefault="00130137" w:rsidP="000E19BC">
      <w:pPr>
        <w:spacing w:line="360" w:lineRule="auto"/>
        <w:ind w:left="720"/>
        <w:rPr>
          <w:rFonts w:ascii="Arial" w:hAnsi="Arial" w:cs="Arial"/>
          <w:bCs/>
          <w:lang w:eastAsia="en-AU"/>
        </w:rPr>
      </w:pPr>
      <w:r w:rsidRPr="008A0156">
        <w:rPr>
          <w:rFonts w:ascii="Arial" w:hAnsi="Arial" w:cs="Arial"/>
          <w:b/>
          <w:lang w:eastAsia="en-AU"/>
        </w:rPr>
        <w:lastRenderedPageBreak/>
        <w:t>Condition Reason:</w:t>
      </w:r>
      <w:r w:rsidRPr="008A0156">
        <w:rPr>
          <w:rFonts w:ascii="Arial" w:hAnsi="Arial" w:cs="Arial"/>
          <w:bCs/>
          <w:lang w:eastAsia="en-AU"/>
        </w:rPr>
        <w:t xml:space="preserve"> To ensure Principal Certifier contact details are displayed as required.</w:t>
      </w:r>
    </w:p>
    <w:p w14:paraId="447DD271" w14:textId="77777777" w:rsidR="002C717B" w:rsidRPr="008A0156" w:rsidRDefault="002C717B" w:rsidP="000E19BC">
      <w:pPr>
        <w:spacing w:line="360" w:lineRule="auto"/>
        <w:ind w:left="720"/>
        <w:rPr>
          <w:rFonts w:ascii="Arial" w:hAnsi="Arial" w:cs="Arial"/>
          <w:bCs/>
          <w:lang w:eastAsia="en-AU"/>
        </w:rPr>
      </w:pPr>
    </w:p>
    <w:p w14:paraId="3B40CCD0" w14:textId="77777777" w:rsidR="008A0156" w:rsidRPr="008A0156" w:rsidRDefault="008A0156" w:rsidP="000E19BC">
      <w:pPr>
        <w:numPr>
          <w:ilvl w:val="0"/>
          <w:numId w:val="1"/>
        </w:numPr>
        <w:spacing w:after="0" w:line="360" w:lineRule="auto"/>
        <w:ind w:hanging="720"/>
        <w:contextualSpacing/>
        <w:jc w:val="both"/>
        <w:rPr>
          <w:rFonts w:ascii="Arial" w:hAnsi="Arial" w:cs="Arial"/>
          <w:b/>
          <w:lang w:eastAsia="en-AU"/>
        </w:rPr>
      </w:pPr>
      <w:r w:rsidRPr="008A0156">
        <w:rPr>
          <w:rFonts w:ascii="Arial" w:hAnsi="Arial" w:cs="Arial"/>
          <w:b/>
          <w:lang w:eastAsia="en-AU"/>
        </w:rPr>
        <w:t>Sediment and Erosion Control</w:t>
      </w:r>
      <w:r w:rsidRPr="008A0156">
        <w:rPr>
          <w:rFonts w:ascii="Arial" w:hAnsi="Arial" w:cs="Arial"/>
          <w:b/>
          <w:lang w:eastAsia="en-AU"/>
        </w:rPr>
        <w:tab/>
      </w:r>
    </w:p>
    <w:p w14:paraId="154587B8" w14:textId="77777777" w:rsidR="008A0156" w:rsidRPr="008A0156" w:rsidRDefault="008A0156" w:rsidP="000E19BC">
      <w:pPr>
        <w:spacing w:line="360" w:lineRule="auto"/>
        <w:ind w:left="720"/>
        <w:rPr>
          <w:rFonts w:ascii="Arial" w:hAnsi="Arial" w:cs="Arial"/>
          <w:bCs/>
          <w:lang w:eastAsia="en-AU"/>
        </w:rPr>
      </w:pPr>
      <w:r w:rsidRPr="008A0156">
        <w:rPr>
          <w:rFonts w:ascii="Arial" w:hAnsi="Arial" w:cs="Arial"/>
          <w:bCs/>
          <w:lang w:eastAsia="en-AU"/>
        </w:rPr>
        <w:t>The control of erosion and the prevention of silt discharge into drainage systems and waterways will be necessary in accordance with Council’s Development Engineering Specifications, Landcom’s ‘Soil and Construction – Managing Urban Stormwater - Current edition. Sediment and erosion control measures are to be implemented before the commencement of any earthworks and shall be maintained until satisfactory completion and restoration of site earthworks, including revegetation of all exposed areas.</w:t>
      </w:r>
      <w:r w:rsidRPr="008A0156">
        <w:rPr>
          <w:rFonts w:ascii="Arial" w:hAnsi="Arial" w:cs="Arial"/>
          <w:bCs/>
          <w:lang w:eastAsia="en-AU"/>
        </w:rPr>
        <w:tab/>
      </w:r>
    </w:p>
    <w:p w14:paraId="36B8C6B4" w14:textId="36B38DB1" w:rsidR="002C717B" w:rsidRPr="008A0156" w:rsidRDefault="008A0156" w:rsidP="000E19BC">
      <w:pPr>
        <w:spacing w:line="360" w:lineRule="auto"/>
        <w:ind w:left="720"/>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 xml:space="preserve"> To ensure sediment and erosion control measures are appropriately put in place.</w:t>
      </w:r>
    </w:p>
    <w:p w14:paraId="7B9CB790" w14:textId="77777777" w:rsidR="002C717B" w:rsidRPr="008A0156" w:rsidRDefault="002C717B" w:rsidP="000E19BC">
      <w:pPr>
        <w:spacing w:line="360" w:lineRule="auto"/>
        <w:ind w:left="720"/>
        <w:rPr>
          <w:rFonts w:ascii="Arial" w:hAnsi="Arial" w:cs="Arial"/>
          <w:bCs/>
          <w:lang w:eastAsia="en-AU"/>
        </w:rPr>
      </w:pPr>
    </w:p>
    <w:p w14:paraId="132EAB50" w14:textId="67089872" w:rsidR="00E00AFD" w:rsidRPr="006C49C2" w:rsidRDefault="00074140" w:rsidP="000E19BC">
      <w:pPr>
        <w:tabs>
          <w:tab w:val="left" w:pos="2760"/>
        </w:tabs>
        <w:spacing w:line="360" w:lineRule="auto"/>
        <w:jc w:val="center"/>
        <w:rPr>
          <w:rFonts w:ascii="Arial" w:hAnsi="Arial" w:cs="Arial"/>
          <w:b/>
          <w:bCs/>
          <w:sz w:val="24"/>
          <w:szCs w:val="24"/>
          <w:shd w:val="clear" w:color="auto" w:fill="FFFFFF"/>
        </w:rPr>
      </w:pPr>
      <w:r w:rsidRPr="006C49C2">
        <w:rPr>
          <w:rFonts w:ascii="Arial" w:hAnsi="Arial" w:cs="Arial"/>
          <w:b/>
          <w:bCs/>
          <w:sz w:val="24"/>
          <w:szCs w:val="24"/>
          <w:shd w:val="clear" w:color="auto" w:fill="FFFFFF"/>
        </w:rPr>
        <w:t>During Building Work</w:t>
      </w:r>
    </w:p>
    <w:p w14:paraId="0FC78AC9" w14:textId="77777777" w:rsidR="00B40FEA" w:rsidRPr="008A0156" w:rsidRDefault="00B40FEA" w:rsidP="000E19BC">
      <w:pPr>
        <w:spacing w:line="360" w:lineRule="auto"/>
        <w:jc w:val="both"/>
        <w:rPr>
          <w:rFonts w:ascii="Arial" w:eastAsia="Times New Roman" w:hAnsi="Arial" w:cs="Arial"/>
          <w:lang w:eastAsia="en-AU"/>
        </w:rPr>
      </w:pPr>
    </w:p>
    <w:p w14:paraId="02A63870" w14:textId="0AD72FE1" w:rsidR="00B40FEA" w:rsidRPr="000E19BC" w:rsidRDefault="00B40FEA" w:rsidP="000E19BC">
      <w:pPr>
        <w:pStyle w:val="Default"/>
        <w:numPr>
          <w:ilvl w:val="0"/>
          <w:numId w:val="1"/>
        </w:numPr>
        <w:spacing w:line="360" w:lineRule="auto"/>
        <w:ind w:hanging="720"/>
        <w:jc w:val="both"/>
        <w:rPr>
          <w:rFonts w:eastAsia="Cambria"/>
          <w:b/>
          <w:color w:val="auto"/>
          <w:sz w:val="22"/>
          <w:szCs w:val="22"/>
          <w:lang w:eastAsia="en-US"/>
        </w:rPr>
      </w:pPr>
      <w:r w:rsidRPr="008A0156">
        <w:rPr>
          <w:rFonts w:eastAsia="Cambria"/>
          <w:b/>
          <w:color w:val="auto"/>
          <w:sz w:val="22"/>
          <w:szCs w:val="22"/>
          <w:lang w:eastAsia="en-US"/>
        </w:rPr>
        <w:t>Noise – Construction Sites</w:t>
      </w:r>
    </w:p>
    <w:p w14:paraId="68BAA48D" w14:textId="68548495" w:rsidR="00B40FEA" w:rsidRPr="000E19BC" w:rsidRDefault="00B40FEA" w:rsidP="000E19BC">
      <w:pPr>
        <w:pStyle w:val="Default"/>
        <w:spacing w:line="360" w:lineRule="auto"/>
        <w:ind w:left="720"/>
        <w:jc w:val="both"/>
        <w:rPr>
          <w:rFonts w:eastAsia="Cambria"/>
          <w:color w:val="auto"/>
          <w:sz w:val="22"/>
          <w:szCs w:val="22"/>
          <w:lang w:eastAsia="en-US"/>
        </w:rPr>
      </w:pPr>
      <w:r w:rsidRPr="008A0156">
        <w:rPr>
          <w:rFonts w:eastAsia="Cambria"/>
          <w:color w:val="auto"/>
          <w:sz w:val="22"/>
          <w:szCs w:val="22"/>
          <w:lang w:eastAsia="en-US"/>
        </w:rPr>
        <w:t xml:space="preserve">The operating noise level of construction site operations, including machinery, plant and equipment when measured at any affected premises, shall be evaluated and comply with the requirements of the NSW Office of Environment and Heritage publication “Interim Construction Noise Guideline” July 2009. </w:t>
      </w:r>
    </w:p>
    <w:p w14:paraId="7CC19C34" w14:textId="77777777" w:rsidR="000E19BC" w:rsidRDefault="000E19BC" w:rsidP="000E19BC">
      <w:pPr>
        <w:spacing w:line="360" w:lineRule="auto"/>
        <w:ind w:left="720"/>
        <w:rPr>
          <w:rFonts w:ascii="Arial" w:hAnsi="Arial" w:cs="Arial"/>
          <w:bCs/>
          <w:u w:val="single"/>
          <w:lang w:eastAsia="en-AU"/>
        </w:rPr>
      </w:pPr>
    </w:p>
    <w:p w14:paraId="66B4E30A" w14:textId="5B7F09FF" w:rsidR="00B40FEA" w:rsidRPr="000E19BC" w:rsidRDefault="00B40FEA" w:rsidP="000E19BC">
      <w:pPr>
        <w:spacing w:line="360" w:lineRule="auto"/>
        <w:ind w:left="720"/>
        <w:rPr>
          <w:rFonts w:ascii="Arial" w:hAnsi="Arial" w:cs="Arial"/>
          <w:bCs/>
          <w:u w:val="single"/>
          <w:lang w:eastAsia="en-AU"/>
        </w:rPr>
      </w:pPr>
      <w:r w:rsidRPr="00B40FEA">
        <w:rPr>
          <w:rFonts w:ascii="Arial" w:hAnsi="Arial" w:cs="Arial"/>
          <w:bCs/>
          <w:u w:val="single"/>
          <w:lang w:eastAsia="en-AU"/>
        </w:rPr>
        <w:t xml:space="preserve">Approved Construction Times </w:t>
      </w:r>
    </w:p>
    <w:p w14:paraId="1E7314C2" w14:textId="743A8916" w:rsidR="00B40FEA" w:rsidRPr="00B40FEA" w:rsidRDefault="00B40FEA" w:rsidP="000E19BC">
      <w:pPr>
        <w:spacing w:line="360" w:lineRule="auto"/>
        <w:ind w:left="720"/>
        <w:rPr>
          <w:rFonts w:ascii="Arial" w:hAnsi="Arial" w:cs="Arial"/>
          <w:bCs/>
          <w:lang w:eastAsia="en-AU"/>
        </w:rPr>
      </w:pPr>
      <w:r w:rsidRPr="00B40FEA">
        <w:rPr>
          <w:rFonts w:ascii="Arial" w:hAnsi="Arial" w:cs="Arial"/>
          <w:bCs/>
          <w:lang w:eastAsia="en-AU"/>
        </w:rPr>
        <w:t>The approved hours for construction of this development are:</w:t>
      </w:r>
    </w:p>
    <w:p w14:paraId="3FF0224E" w14:textId="77777777" w:rsidR="00B40FEA" w:rsidRPr="00B40FEA" w:rsidRDefault="00B40FEA" w:rsidP="000E19BC">
      <w:pPr>
        <w:spacing w:line="360" w:lineRule="auto"/>
        <w:ind w:left="720"/>
        <w:rPr>
          <w:rFonts w:ascii="Arial" w:hAnsi="Arial" w:cs="Arial"/>
          <w:bCs/>
          <w:lang w:eastAsia="en-AU"/>
        </w:rPr>
      </w:pPr>
      <w:r w:rsidRPr="00B40FEA">
        <w:rPr>
          <w:rFonts w:ascii="Arial" w:hAnsi="Arial" w:cs="Arial"/>
          <w:bCs/>
          <w:lang w:eastAsia="en-AU"/>
        </w:rPr>
        <w:tab/>
        <w:t xml:space="preserve">Monday to Friday - 7.00am to 6.00pm. </w:t>
      </w:r>
    </w:p>
    <w:p w14:paraId="7115EFEA" w14:textId="219C8597" w:rsidR="00B40FEA" w:rsidRPr="00B40FEA" w:rsidRDefault="00B40FEA" w:rsidP="000E19BC">
      <w:pPr>
        <w:spacing w:line="360" w:lineRule="auto"/>
        <w:ind w:left="720"/>
        <w:rPr>
          <w:rFonts w:ascii="Arial" w:hAnsi="Arial" w:cs="Arial"/>
          <w:bCs/>
          <w:lang w:eastAsia="en-AU"/>
        </w:rPr>
      </w:pPr>
      <w:r w:rsidRPr="00B40FEA">
        <w:rPr>
          <w:rFonts w:ascii="Arial" w:hAnsi="Arial" w:cs="Arial"/>
          <w:bCs/>
          <w:lang w:eastAsia="en-AU"/>
        </w:rPr>
        <w:tab/>
        <w:t xml:space="preserve">Saturday – 8am to 1pm.  </w:t>
      </w:r>
    </w:p>
    <w:p w14:paraId="6A04C5A3" w14:textId="68230191" w:rsidR="00B40FEA" w:rsidRPr="008A0156" w:rsidRDefault="00B40FEA" w:rsidP="000E19BC">
      <w:pPr>
        <w:spacing w:line="360" w:lineRule="auto"/>
        <w:ind w:left="720"/>
        <w:rPr>
          <w:rFonts w:ascii="Arial" w:eastAsia="Cambria" w:hAnsi="Arial" w:cs="Arial"/>
        </w:rPr>
      </w:pPr>
      <w:r w:rsidRPr="00B40FEA">
        <w:rPr>
          <w:rFonts w:ascii="Arial" w:hAnsi="Arial" w:cs="Arial"/>
          <w:bCs/>
          <w:lang w:eastAsia="en-AU"/>
        </w:rPr>
        <w:t>No construction work</w:t>
      </w:r>
      <w:r w:rsidRPr="008A0156">
        <w:rPr>
          <w:rFonts w:ascii="Arial" w:eastAsia="Cambria" w:hAnsi="Arial" w:cs="Arial"/>
        </w:rPr>
        <w:t xml:space="preserve"> shall take place on Sundays or Public Holidays.  </w:t>
      </w:r>
    </w:p>
    <w:p w14:paraId="541F0037" w14:textId="77777777" w:rsidR="00B40FEA" w:rsidRPr="008A0156" w:rsidRDefault="00B40FEA" w:rsidP="000E19BC">
      <w:pPr>
        <w:pStyle w:val="Default"/>
        <w:spacing w:line="360" w:lineRule="auto"/>
        <w:ind w:firstLine="720"/>
        <w:jc w:val="both"/>
        <w:rPr>
          <w:rFonts w:eastAsia="Cambria"/>
          <w:sz w:val="22"/>
          <w:szCs w:val="22"/>
          <w:lang w:eastAsia="en-US"/>
        </w:rPr>
      </w:pPr>
      <w:r w:rsidRPr="008A0156">
        <w:rPr>
          <w:b/>
          <w:bCs/>
          <w:i/>
          <w:iCs/>
          <w:sz w:val="22"/>
          <w:szCs w:val="22"/>
        </w:rPr>
        <w:t xml:space="preserve">Reason: </w:t>
      </w:r>
      <w:r w:rsidRPr="008A0156">
        <w:rPr>
          <w:i/>
          <w:iCs/>
          <w:sz w:val="22"/>
          <w:szCs w:val="22"/>
        </w:rPr>
        <w:t>To ensure amenity of the area during works.</w:t>
      </w:r>
    </w:p>
    <w:p w14:paraId="44581D70" w14:textId="77777777" w:rsidR="00B40FEA" w:rsidRDefault="00B40FEA" w:rsidP="000E19BC">
      <w:pPr>
        <w:spacing w:line="360" w:lineRule="auto"/>
        <w:rPr>
          <w:rFonts w:ascii="Arial" w:hAnsi="Arial" w:cs="Arial"/>
        </w:rPr>
      </w:pPr>
    </w:p>
    <w:p w14:paraId="6BA51601" w14:textId="77777777" w:rsidR="000E19BC" w:rsidRPr="008A0156" w:rsidRDefault="000E19BC" w:rsidP="000E19BC">
      <w:pPr>
        <w:spacing w:line="360" w:lineRule="auto"/>
        <w:rPr>
          <w:rFonts w:ascii="Arial" w:hAnsi="Arial" w:cs="Arial"/>
        </w:rPr>
      </w:pPr>
    </w:p>
    <w:p w14:paraId="4BA9AC40" w14:textId="77777777" w:rsidR="001677D3" w:rsidRPr="008A0156" w:rsidRDefault="001677D3" w:rsidP="000E19BC">
      <w:pPr>
        <w:numPr>
          <w:ilvl w:val="0"/>
          <w:numId w:val="1"/>
        </w:numPr>
        <w:spacing w:after="200" w:line="360" w:lineRule="auto"/>
        <w:ind w:hanging="720"/>
        <w:contextualSpacing/>
        <w:jc w:val="both"/>
        <w:rPr>
          <w:rFonts w:ascii="Arial" w:hAnsi="Arial" w:cs="Arial"/>
          <w:b/>
          <w:bCs/>
          <w:color w:val="000000"/>
          <w:kern w:val="0"/>
        </w:rPr>
      </w:pPr>
      <w:r w:rsidRPr="008A0156">
        <w:rPr>
          <w:rFonts w:ascii="Arial" w:hAnsi="Arial" w:cs="Arial"/>
          <w:b/>
          <w:bCs/>
          <w:color w:val="000000"/>
          <w:kern w:val="0"/>
        </w:rPr>
        <w:lastRenderedPageBreak/>
        <w:t>Stockpiling Material</w:t>
      </w:r>
    </w:p>
    <w:p w14:paraId="46B002D9" w14:textId="6011646F" w:rsidR="001677D3" w:rsidRPr="008A0156" w:rsidRDefault="001677D3" w:rsidP="000E19BC">
      <w:pPr>
        <w:spacing w:line="360" w:lineRule="auto"/>
        <w:ind w:left="720"/>
        <w:jc w:val="both"/>
        <w:rPr>
          <w:rFonts w:ascii="Arial" w:hAnsi="Arial" w:cs="Arial"/>
          <w:color w:val="000000"/>
          <w:kern w:val="0"/>
        </w:rPr>
      </w:pPr>
      <w:r w:rsidRPr="008A0156">
        <w:rPr>
          <w:rFonts w:ascii="Arial" w:hAnsi="Arial" w:cs="Arial"/>
          <w:color w:val="000000"/>
          <w:kern w:val="0"/>
        </w:rPr>
        <w:t>Stockpiles of topsoil, sand, aggregate, spoil or other material shall be stored clear of any drainage path or easement, natural watercourse, footpath, kerb or road surface and shall have measures in place to prevent the movement of such material off site.</w:t>
      </w:r>
    </w:p>
    <w:p w14:paraId="696A11DA" w14:textId="77777777" w:rsidR="001677D3" w:rsidRPr="008A0156" w:rsidRDefault="001677D3" w:rsidP="000E19BC">
      <w:pPr>
        <w:spacing w:line="360" w:lineRule="auto"/>
        <w:ind w:left="720"/>
        <w:jc w:val="both"/>
        <w:rPr>
          <w:rFonts w:ascii="Arial" w:hAnsi="Arial" w:cs="Arial"/>
          <w:i/>
          <w:iCs/>
          <w:color w:val="000000"/>
          <w:kern w:val="0"/>
        </w:rPr>
      </w:pPr>
      <w:r w:rsidRPr="008A0156">
        <w:rPr>
          <w:rFonts w:ascii="Arial" w:hAnsi="Arial" w:cs="Arial"/>
          <w:b/>
          <w:bCs/>
          <w:i/>
          <w:iCs/>
          <w:color w:val="000000"/>
          <w:kern w:val="0"/>
        </w:rPr>
        <w:t>Condition Reason</w:t>
      </w:r>
      <w:r w:rsidRPr="008A0156">
        <w:rPr>
          <w:rFonts w:ascii="Arial" w:hAnsi="Arial" w:cs="Arial"/>
          <w:color w:val="000000"/>
          <w:shd w:val="clear" w:color="auto" w:fill="FFFFFF"/>
        </w:rPr>
        <w:t xml:space="preserve">: </w:t>
      </w:r>
      <w:r w:rsidRPr="008A0156">
        <w:rPr>
          <w:rFonts w:ascii="Arial" w:hAnsi="Arial" w:cs="Arial"/>
          <w:i/>
          <w:iCs/>
          <w:color w:val="000000"/>
          <w:kern w:val="0"/>
        </w:rPr>
        <w:t>To ensure the material is kept on site.</w:t>
      </w:r>
    </w:p>
    <w:p w14:paraId="253BBBED" w14:textId="77777777" w:rsidR="001677D3" w:rsidRPr="008A0156" w:rsidRDefault="001677D3" w:rsidP="000E19BC">
      <w:pPr>
        <w:spacing w:line="360" w:lineRule="auto"/>
        <w:ind w:left="720"/>
        <w:jc w:val="both"/>
        <w:rPr>
          <w:rFonts w:ascii="Arial" w:hAnsi="Arial" w:cs="Arial"/>
          <w:b/>
          <w:bCs/>
          <w:color w:val="000000"/>
          <w:kern w:val="0"/>
        </w:rPr>
      </w:pPr>
    </w:p>
    <w:p w14:paraId="7FA543DE" w14:textId="77777777" w:rsidR="001677D3" w:rsidRPr="008A0156" w:rsidRDefault="001677D3" w:rsidP="000E19BC">
      <w:pPr>
        <w:numPr>
          <w:ilvl w:val="0"/>
          <w:numId w:val="1"/>
        </w:numPr>
        <w:spacing w:after="200" w:line="360" w:lineRule="auto"/>
        <w:ind w:hanging="720"/>
        <w:contextualSpacing/>
        <w:jc w:val="both"/>
        <w:rPr>
          <w:rFonts w:ascii="Arial" w:hAnsi="Arial" w:cs="Arial"/>
          <w:b/>
          <w:bCs/>
          <w:color w:val="000000"/>
          <w:kern w:val="0"/>
        </w:rPr>
      </w:pPr>
      <w:r w:rsidRPr="008A0156">
        <w:rPr>
          <w:rFonts w:ascii="Arial" w:hAnsi="Arial" w:cs="Arial"/>
          <w:b/>
          <w:bCs/>
          <w:color w:val="000000"/>
          <w:kern w:val="0"/>
        </w:rPr>
        <w:t>Vehicle Movements</w:t>
      </w:r>
    </w:p>
    <w:p w14:paraId="02299483" w14:textId="77777777" w:rsidR="001677D3" w:rsidRPr="008A0156" w:rsidRDefault="001677D3" w:rsidP="000E19BC">
      <w:pPr>
        <w:spacing w:line="360" w:lineRule="auto"/>
        <w:ind w:left="720"/>
        <w:jc w:val="both"/>
        <w:rPr>
          <w:rFonts w:ascii="Arial" w:hAnsi="Arial" w:cs="Arial"/>
          <w:color w:val="000000"/>
          <w:kern w:val="0"/>
        </w:rPr>
      </w:pPr>
      <w:r w:rsidRPr="008A0156">
        <w:rPr>
          <w:rFonts w:ascii="Arial" w:hAnsi="Arial" w:cs="Arial"/>
          <w:color w:val="000000"/>
          <w:kern w:val="0"/>
        </w:rPr>
        <w:t>Vehicle movements off site shall not result in the dispersal of soil or other materials onto a public road.</w:t>
      </w:r>
    </w:p>
    <w:p w14:paraId="1033189F" w14:textId="77777777" w:rsidR="001677D3" w:rsidRPr="008A0156" w:rsidRDefault="001677D3" w:rsidP="000E19BC">
      <w:pPr>
        <w:spacing w:line="360" w:lineRule="auto"/>
        <w:ind w:left="720"/>
        <w:jc w:val="both"/>
        <w:rPr>
          <w:rFonts w:ascii="Arial" w:hAnsi="Arial" w:cs="Arial"/>
          <w:i/>
          <w:iCs/>
          <w:color w:val="000000"/>
          <w:kern w:val="0"/>
        </w:rPr>
      </w:pPr>
      <w:r w:rsidRPr="008A0156">
        <w:rPr>
          <w:rFonts w:ascii="Arial" w:hAnsi="Arial" w:cs="Arial"/>
          <w:b/>
          <w:bCs/>
          <w:i/>
          <w:iCs/>
          <w:color w:val="000000"/>
          <w:kern w:val="0"/>
        </w:rPr>
        <w:t xml:space="preserve">Condition Reason: </w:t>
      </w:r>
      <w:r w:rsidRPr="008A0156">
        <w:rPr>
          <w:rFonts w:ascii="Arial" w:hAnsi="Arial" w:cs="Arial"/>
          <w:i/>
          <w:iCs/>
          <w:color w:val="000000"/>
          <w:kern w:val="0"/>
        </w:rPr>
        <w:t>To ensure soil is not deposited on a public road.</w:t>
      </w:r>
    </w:p>
    <w:p w14:paraId="0F96DA41" w14:textId="77777777" w:rsidR="008A0156" w:rsidRDefault="008A0156" w:rsidP="000E19BC">
      <w:pPr>
        <w:tabs>
          <w:tab w:val="left" w:pos="2760"/>
        </w:tabs>
        <w:spacing w:line="360" w:lineRule="auto"/>
        <w:rPr>
          <w:rFonts w:ascii="Arial" w:hAnsi="Arial" w:cs="Arial"/>
          <w:i/>
          <w:iCs/>
        </w:rPr>
      </w:pPr>
    </w:p>
    <w:p w14:paraId="0B9C110D" w14:textId="77777777" w:rsidR="00431162" w:rsidRPr="00431162" w:rsidRDefault="00431162" w:rsidP="000E19BC">
      <w:pPr>
        <w:numPr>
          <w:ilvl w:val="0"/>
          <w:numId w:val="1"/>
        </w:numPr>
        <w:spacing w:after="0" w:line="360" w:lineRule="auto"/>
        <w:ind w:hanging="720"/>
        <w:contextualSpacing/>
        <w:jc w:val="both"/>
        <w:rPr>
          <w:rFonts w:ascii="Arial" w:hAnsi="Arial" w:cs="Arial"/>
          <w:b/>
          <w:lang w:eastAsia="en-AU"/>
        </w:rPr>
      </w:pPr>
      <w:r w:rsidRPr="00431162">
        <w:rPr>
          <w:rFonts w:ascii="Arial" w:hAnsi="Arial" w:cs="Arial"/>
          <w:b/>
          <w:lang w:eastAsia="en-AU"/>
        </w:rPr>
        <w:t>Inspection Requirements for Sanitary Drainage</w:t>
      </w:r>
    </w:p>
    <w:p w14:paraId="2F072AA8" w14:textId="21D0A8B4" w:rsidR="00431162" w:rsidRPr="00431162" w:rsidRDefault="00431162" w:rsidP="000E19BC">
      <w:pPr>
        <w:spacing w:line="360" w:lineRule="auto"/>
        <w:ind w:left="720"/>
        <w:rPr>
          <w:rFonts w:ascii="Arial" w:hAnsi="Arial" w:cs="Arial"/>
          <w:bCs/>
          <w:lang w:eastAsia="en-AU"/>
        </w:rPr>
      </w:pPr>
      <w:r w:rsidRPr="00431162">
        <w:rPr>
          <w:rFonts w:ascii="Arial" w:hAnsi="Arial" w:cs="Arial"/>
          <w:bCs/>
          <w:lang w:eastAsia="en-AU"/>
        </w:rPr>
        <w:t>The applicant shall ensure that Council, being the Plumbing Regulator under delegation by NSW Fair Trading, has been requested to and carried out inspection of the works at the following stages of construction:</w:t>
      </w:r>
    </w:p>
    <w:p w14:paraId="40FC3923" w14:textId="77777777" w:rsidR="00431162" w:rsidRPr="00431162" w:rsidRDefault="00431162" w:rsidP="000E19BC">
      <w:pPr>
        <w:spacing w:line="360" w:lineRule="auto"/>
        <w:ind w:left="720"/>
        <w:rPr>
          <w:rFonts w:ascii="Arial" w:hAnsi="Arial" w:cs="Arial"/>
          <w:bCs/>
          <w:lang w:eastAsia="en-AU"/>
        </w:rPr>
      </w:pPr>
      <w:r w:rsidRPr="00431162">
        <w:rPr>
          <w:rFonts w:ascii="Arial" w:hAnsi="Arial" w:cs="Arial"/>
          <w:bCs/>
          <w:lang w:eastAsia="en-AU"/>
        </w:rPr>
        <w:t>a)</w:t>
      </w:r>
      <w:r w:rsidRPr="00431162">
        <w:rPr>
          <w:rFonts w:ascii="Arial" w:hAnsi="Arial" w:cs="Arial"/>
          <w:bCs/>
          <w:lang w:eastAsia="en-AU"/>
        </w:rPr>
        <w:tab/>
        <w:t>Internal drainage lines before the floor is laid, or concrete placed.</w:t>
      </w:r>
    </w:p>
    <w:p w14:paraId="2728BFD8" w14:textId="77777777" w:rsidR="00431162" w:rsidRPr="00431162" w:rsidRDefault="00431162" w:rsidP="000E19BC">
      <w:pPr>
        <w:spacing w:line="360" w:lineRule="auto"/>
        <w:ind w:left="720"/>
        <w:rPr>
          <w:rFonts w:ascii="Arial" w:hAnsi="Arial" w:cs="Arial"/>
          <w:bCs/>
          <w:lang w:eastAsia="en-AU"/>
        </w:rPr>
      </w:pPr>
      <w:r w:rsidRPr="00431162">
        <w:rPr>
          <w:rFonts w:ascii="Arial" w:hAnsi="Arial" w:cs="Arial"/>
          <w:bCs/>
          <w:lang w:eastAsia="en-AU"/>
        </w:rPr>
        <w:t>b)</w:t>
      </w:r>
      <w:r w:rsidRPr="00431162">
        <w:rPr>
          <w:rFonts w:ascii="Arial" w:hAnsi="Arial" w:cs="Arial"/>
          <w:bCs/>
          <w:lang w:eastAsia="en-AU"/>
        </w:rPr>
        <w:tab/>
        <w:t>Stackwork before being covered.</w:t>
      </w:r>
    </w:p>
    <w:p w14:paraId="615489EC" w14:textId="77777777" w:rsidR="00431162" w:rsidRPr="00431162" w:rsidRDefault="00431162" w:rsidP="000E19BC">
      <w:pPr>
        <w:spacing w:line="360" w:lineRule="auto"/>
        <w:ind w:left="720"/>
        <w:rPr>
          <w:rFonts w:ascii="Arial" w:hAnsi="Arial" w:cs="Arial"/>
          <w:bCs/>
          <w:lang w:eastAsia="en-AU"/>
        </w:rPr>
      </w:pPr>
      <w:r w:rsidRPr="00431162">
        <w:rPr>
          <w:rFonts w:ascii="Arial" w:hAnsi="Arial" w:cs="Arial"/>
          <w:bCs/>
          <w:lang w:eastAsia="en-AU"/>
        </w:rPr>
        <w:t>c)</w:t>
      </w:r>
      <w:r w:rsidRPr="00431162">
        <w:rPr>
          <w:rFonts w:ascii="Arial" w:hAnsi="Arial" w:cs="Arial"/>
          <w:bCs/>
          <w:lang w:eastAsia="en-AU"/>
        </w:rPr>
        <w:tab/>
        <w:t>External drainage lines before backfilling of the trenches.</w:t>
      </w:r>
    </w:p>
    <w:p w14:paraId="330CDA45" w14:textId="5BD6DDCA" w:rsidR="00431162" w:rsidRPr="00431162" w:rsidRDefault="00431162" w:rsidP="000E19BC">
      <w:pPr>
        <w:spacing w:line="360" w:lineRule="auto"/>
        <w:ind w:left="720"/>
        <w:rPr>
          <w:rFonts w:ascii="Arial" w:hAnsi="Arial" w:cs="Arial"/>
          <w:bCs/>
          <w:lang w:eastAsia="en-AU"/>
        </w:rPr>
      </w:pPr>
      <w:r w:rsidRPr="00431162">
        <w:rPr>
          <w:rFonts w:ascii="Arial" w:hAnsi="Arial" w:cs="Arial"/>
          <w:bCs/>
          <w:lang w:eastAsia="en-AU"/>
        </w:rPr>
        <w:t>d)</w:t>
      </w:r>
      <w:r w:rsidRPr="00431162">
        <w:rPr>
          <w:rFonts w:ascii="Arial" w:hAnsi="Arial" w:cs="Arial"/>
          <w:bCs/>
          <w:lang w:eastAsia="en-AU"/>
        </w:rPr>
        <w:tab/>
        <w:t>Final - on completion of all sanitary plumbing to drainage work.</w:t>
      </w:r>
    </w:p>
    <w:p w14:paraId="1880CC98" w14:textId="0A8D448F" w:rsidR="00431162" w:rsidRPr="00431162" w:rsidRDefault="00431162" w:rsidP="000E19BC">
      <w:pPr>
        <w:spacing w:line="360" w:lineRule="auto"/>
        <w:ind w:left="720"/>
        <w:rPr>
          <w:rFonts w:ascii="Arial" w:hAnsi="Arial" w:cs="Arial"/>
          <w:bCs/>
          <w:lang w:eastAsia="en-AU"/>
        </w:rPr>
      </w:pPr>
      <w:r w:rsidRPr="00431162">
        <w:rPr>
          <w:rFonts w:ascii="Arial" w:hAnsi="Arial" w:cs="Arial"/>
          <w:bCs/>
          <w:lang w:eastAsia="en-AU"/>
        </w:rPr>
        <w:t>Requests for inspections may be made either by telephone (02) 65 787 290 or in person at one of Councils Customer Service Counters.</w:t>
      </w:r>
    </w:p>
    <w:p w14:paraId="42F43B8F" w14:textId="53A9D54E" w:rsidR="00431162" w:rsidRPr="00431162" w:rsidRDefault="00431162" w:rsidP="000E19BC">
      <w:pPr>
        <w:spacing w:line="360" w:lineRule="auto"/>
        <w:ind w:left="720"/>
        <w:rPr>
          <w:rFonts w:ascii="Arial" w:hAnsi="Arial" w:cs="Arial"/>
          <w:bCs/>
          <w:lang w:eastAsia="en-AU"/>
        </w:rPr>
      </w:pPr>
      <w:r w:rsidRPr="00431162">
        <w:rPr>
          <w:rFonts w:ascii="Arial" w:hAnsi="Arial" w:cs="Arial"/>
          <w:bCs/>
          <w:lang w:eastAsia="en-AU"/>
        </w:rPr>
        <w:t>Inspection requests are subject to the following:-</w:t>
      </w:r>
    </w:p>
    <w:p w14:paraId="2E9DC3FA" w14:textId="7D46C6D5" w:rsidR="00431162" w:rsidRPr="00431162" w:rsidRDefault="00431162" w:rsidP="000E19BC">
      <w:pPr>
        <w:spacing w:line="360" w:lineRule="auto"/>
        <w:ind w:left="1440" w:hanging="720"/>
        <w:rPr>
          <w:rFonts w:ascii="Arial" w:hAnsi="Arial" w:cs="Arial"/>
          <w:bCs/>
          <w:lang w:eastAsia="en-AU"/>
        </w:rPr>
      </w:pPr>
      <w:r w:rsidRPr="00431162">
        <w:rPr>
          <w:rFonts w:ascii="Arial" w:hAnsi="Arial" w:cs="Arial"/>
          <w:bCs/>
          <w:lang w:eastAsia="en-AU"/>
        </w:rPr>
        <w:t>a)</w:t>
      </w:r>
      <w:r w:rsidRPr="00431162">
        <w:rPr>
          <w:rFonts w:ascii="Arial" w:hAnsi="Arial" w:cs="Arial"/>
          <w:bCs/>
          <w:lang w:eastAsia="en-AU"/>
        </w:rPr>
        <w:tab/>
        <w:t>Applicants are required to nominate the relevant Notice of Work and address prior to the inspection request being granted.</w:t>
      </w:r>
    </w:p>
    <w:p w14:paraId="75741E4A" w14:textId="77777777" w:rsidR="00431162" w:rsidRPr="00431162" w:rsidRDefault="00431162" w:rsidP="000E19BC">
      <w:pPr>
        <w:spacing w:line="360" w:lineRule="auto"/>
        <w:ind w:left="720"/>
        <w:rPr>
          <w:rFonts w:ascii="Arial" w:hAnsi="Arial" w:cs="Arial"/>
          <w:bCs/>
          <w:lang w:eastAsia="en-AU"/>
        </w:rPr>
      </w:pPr>
      <w:r w:rsidRPr="00431162">
        <w:rPr>
          <w:rFonts w:ascii="Arial" w:hAnsi="Arial" w:cs="Arial"/>
          <w:bCs/>
          <w:lang w:eastAsia="en-AU"/>
        </w:rPr>
        <w:t>b)</w:t>
      </w:r>
      <w:r w:rsidRPr="00431162">
        <w:rPr>
          <w:rFonts w:ascii="Arial" w:hAnsi="Arial" w:cs="Arial"/>
          <w:bCs/>
          <w:lang w:eastAsia="en-AU"/>
        </w:rPr>
        <w:tab/>
        <w:t>Customer Service staff, only, will receive all requests for inspections.</w:t>
      </w:r>
    </w:p>
    <w:p w14:paraId="5B04C14E" w14:textId="746B6202" w:rsidR="00431162" w:rsidRPr="00431162" w:rsidRDefault="00431162" w:rsidP="000E19BC">
      <w:pPr>
        <w:spacing w:line="360" w:lineRule="auto"/>
        <w:ind w:left="1440" w:hanging="720"/>
        <w:rPr>
          <w:rFonts w:ascii="Arial" w:hAnsi="Arial" w:cs="Arial"/>
          <w:bCs/>
          <w:lang w:eastAsia="en-AU"/>
        </w:rPr>
      </w:pPr>
      <w:r w:rsidRPr="00431162">
        <w:rPr>
          <w:rFonts w:ascii="Arial" w:hAnsi="Arial" w:cs="Arial"/>
          <w:bCs/>
          <w:lang w:eastAsia="en-AU"/>
        </w:rPr>
        <w:t>c)</w:t>
      </w:r>
      <w:r w:rsidRPr="00431162">
        <w:rPr>
          <w:rFonts w:ascii="Arial" w:hAnsi="Arial" w:cs="Arial"/>
          <w:bCs/>
          <w:lang w:eastAsia="en-AU"/>
        </w:rPr>
        <w:tab/>
        <w:t>Where work is not prepared, ready for inspection, applicants will be required to re-book inspections through a Customer Service Centre for the next available day and a re- inspection fee may be charged.</w:t>
      </w:r>
    </w:p>
    <w:p w14:paraId="137B0671" w14:textId="0319F5FC" w:rsidR="00431162" w:rsidRPr="00431162" w:rsidRDefault="00431162" w:rsidP="000E19BC">
      <w:pPr>
        <w:spacing w:line="360" w:lineRule="auto"/>
        <w:ind w:left="1440" w:hanging="720"/>
        <w:rPr>
          <w:rFonts w:ascii="Arial" w:hAnsi="Arial" w:cs="Arial"/>
          <w:bCs/>
          <w:lang w:eastAsia="en-AU"/>
        </w:rPr>
      </w:pPr>
      <w:r w:rsidRPr="00431162">
        <w:rPr>
          <w:rFonts w:ascii="Arial" w:hAnsi="Arial" w:cs="Arial"/>
          <w:bCs/>
          <w:lang w:eastAsia="en-AU"/>
        </w:rPr>
        <w:t>d)</w:t>
      </w:r>
      <w:r w:rsidRPr="00431162">
        <w:rPr>
          <w:rFonts w:ascii="Arial" w:hAnsi="Arial" w:cs="Arial"/>
          <w:bCs/>
          <w:lang w:eastAsia="en-AU"/>
        </w:rPr>
        <w:tab/>
        <w:t>Inspections must be received before 3.30 pm on the working day prior to when the inspection is required.</w:t>
      </w:r>
    </w:p>
    <w:p w14:paraId="71B2E5A7" w14:textId="77777777" w:rsidR="00431162" w:rsidRPr="00431162" w:rsidRDefault="00431162" w:rsidP="000E19BC">
      <w:pPr>
        <w:spacing w:line="360" w:lineRule="auto"/>
        <w:ind w:left="1440" w:hanging="720"/>
        <w:rPr>
          <w:rFonts w:ascii="Arial" w:hAnsi="Arial" w:cs="Arial"/>
          <w:bCs/>
          <w:lang w:eastAsia="en-AU"/>
        </w:rPr>
      </w:pPr>
      <w:r w:rsidRPr="00431162">
        <w:rPr>
          <w:rFonts w:ascii="Arial" w:hAnsi="Arial" w:cs="Arial"/>
          <w:bCs/>
          <w:lang w:eastAsia="en-AU"/>
        </w:rPr>
        <w:lastRenderedPageBreak/>
        <w:t>e)</w:t>
      </w:r>
      <w:r w:rsidRPr="00431162">
        <w:rPr>
          <w:rFonts w:ascii="Arial" w:hAnsi="Arial" w:cs="Arial"/>
          <w:bCs/>
          <w:lang w:eastAsia="en-AU"/>
        </w:rPr>
        <w:tab/>
        <w:t>Inspections will be carried out in accordance with the inspection details indicated on Council’s website – search Building/Plumbing Inspections.</w:t>
      </w:r>
    </w:p>
    <w:p w14:paraId="3B7B0B47" w14:textId="0B05F883" w:rsidR="00431162" w:rsidRPr="00431162" w:rsidRDefault="004B32E6" w:rsidP="000E19BC">
      <w:pPr>
        <w:spacing w:line="360" w:lineRule="auto"/>
        <w:ind w:left="720"/>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 xml:space="preserve"> </w:t>
      </w:r>
      <w:r w:rsidR="00431162" w:rsidRPr="00431162">
        <w:rPr>
          <w:rFonts w:ascii="Arial" w:hAnsi="Arial" w:cs="Arial"/>
          <w:bCs/>
          <w:lang w:eastAsia="en-AU"/>
        </w:rPr>
        <w:t>To ensure inspections for sanitary drainage are undertaken as required.</w:t>
      </w:r>
    </w:p>
    <w:p w14:paraId="305D745C" w14:textId="77777777" w:rsidR="00431162" w:rsidRDefault="00431162" w:rsidP="000E19BC">
      <w:pPr>
        <w:spacing w:line="360" w:lineRule="auto"/>
        <w:ind w:left="720"/>
        <w:rPr>
          <w:rFonts w:ascii="Arial" w:hAnsi="Arial" w:cs="Arial"/>
          <w:bCs/>
          <w:lang w:eastAsia="en-AU"/>
        </w:rPr>
      </w:pPr>
    </w:p>
    <w:p w14:paraId="75B27616" w14:textId="2D389DC9" w:rsidR="004B32E6" w:rsidRPr="004B32E6" w:rsidRDefault="004B32E6" w:rsidP="000E19BC">
      <w:pPr>
        <w:numPr>
          <w:ilvl w:val="0"/>
          <w:numId w:val="1"/>
        </w:numPr>
        <w:spacing w:after="0" w:line="360" w:lineRule="auto"/>
        <w:ind w:hanging="720"/>
        <w:contextualSpacing/>
        <w:jc w:val="both"/>
        <w:rPr>
          <w:rFonts w:ascii="Arial" w:hAnsi="Arial" w:cs="Arial"/>
          <w:b/>
          <w:lang w:eastAsia="en-AU"/>
        </w:rPr>
      </w:pPr>
      <w:r w:rsidRPr="004B32E6">
        <w:rPr>
          <w:rFonts w:ascii="Arial" w:hAnsi="Arial" w:cs="Arial"/>
          <w:b/>
          <w:lang w:eastAsia="en-AU"/>
        </w:rPr>
        <w:t>Dust Control</w:t>
      </w:r>
    </w:p>
    <w:p w14:paraId="5A6916B6" w14:textId="77777777" w:rsidR="004B32E6" w:rsidRPr="004B32E6" w:rsidRDefault="004B32E6" w:rsidP="000E19BC">
      <w:pPr>
        <w:spacing w:line="360" w:lineRule="auto"/>
        <w:ind w:left="720"/>
        <w:rPr>
          <w:rFonts w:ascii="Arial" w:hAnsi="Arial" w:cs="Arial"/>
          <w:bCs/>
          <w:lang w:eastAsia="en-AU"/>
        </w:rPr>
      </w:pPr>
      <w:r w:rsidRPr="004B32E6">
        <w:rPr>
          <w:rFonts w:ascii="Arial" w:hAnsi="Arial" w:cs="Arial"/>
          <w:bCs/>
          <w:lang w:eastAsia="en-AU"/>
        </w:rPr>
        <w:t>Where a dust nuisance is likely to occur, suitable screens and/or barricades shall be erected during the demolition, excavation and building works. If necessary, water sprays shall be used on the site to reduce the emission of dust. Screening shall consist of minimum 2 metres height of shade cloth or similar material secured to a chain wire fence of the like and shall be modified as directed by the Singleton Council should it fail to adequately control any dust nuisance.</w:t>
      </w:r>
    </w:p>
    <w:p w14:paraId="5026A7C2" w14:textId="042907C2" w:rsidR="00431162" w:rsidRDefault="004B32E6" w:rsidP="000E19BC">
      <w:pPr>
        <w:spacing w:line="360" w:lineRule="auto"/>
        <w:ind w:left="709"/>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 xml:space="preserve"> </w:t>
      </w:r>
      <w:r w:rsidRPr="004B32E6">
        <w:rPr>
          <w:rFonts w:ascii="Arial" w:hAnsi="Arial" w:cs="Arial"/>
          <w:bCs/>
          <w:lang w:eastAsia="en-AU"/>
        </w:rPr>
        <w:t>To prevent the movement of dust outside the boundaries of th</w:t>
      </w:r>
      <w:r>
        <w:rPr>
          <w:rFonts w:ascii="Arial" w:hAnsi="Arial" w:cs="Arial"/>
          <w:bCs/>
          <w:lang w:eastAsia="en-AU"/>
        </w:rPr>
        <w:t xml:space="preserve">e </w:t>
      </w:r>
      <w:r w:rsidRPr="004B32E6">
        <w:rPr>
          <w:rFonts w:ascii="Arial" w:hAnsi="Arial" w:cs="Arial"/>
          <w:bCs/>
          <w:lang w:eastAsia="en-AU"/>
        </w:rPr>
        <w:t>site</w:t>
      </w:r>
      <w:r>
        <w:rPr>
          <w:rFonts w:ascii="Arial" w:hAnsi="Arial" w:cs="Arial"/>
          <w:bCs/>
          <w:lang w:eastAsia="en-AU"/>
        </w:rPr>
        <w:t>.</w:t>
      </w:r>
    </w:p>
    <w:p w14:paraId="458F329C" w14:textId="77777777" w:rsidR="00431162" w:rsidRDefault="00431162" w:rsidP="000E19BC">
      <w:pPr>
        <w:spacing w:line="360" w:lineRule="auto"/>
        <w:ind w:left="720"/>
        <w:rPr>
          <w:rFonts w:ascii="Arial" w:hAnsi="Arial" w:cs="Arial"/>
          <w:bCs/>
          <w:lang w:eastAsia="en-AU"/>
        </w:rPr>
      </w:pPr>
    </w:p>
    <w:p w14:paraId="39EFE491" w14:textId="77777777" w:rsidR="00B0556B" w:rsidRPr="0065425D" w:rsidRDefault="00513AEF" w:rsidP="000E19BC">
      <w:pPr>
        <w:numPr>
          <w:ilvl w:val="0"/>
          <w:numId w:val="1"/>
        </w:numPr>
        <w:spacing w:after="0" w:line="360" w:lineRule="auto"/>
        <w:ind w:hanging="720"/>
        <w:contextualSpacing/>
        <w:jc w:val="both"/>
        <w:rPr>
          <w:rFonts w:ascii="Arial" w:hAnsi="Arial" w:cs="Arial"/>
          <w:b/>
          <w:lang w:eastAsia="en-AU"/>
        </w:rPr>
      </w:pPr>
      <w:r w:rsidRPr="0065425D">
        <w:rPr>
          <w:rFonts w:ascii="Arial" w:hAnsi="Arial" w:cs="Arial"/>
          <w:b/>
          <w:lang w:eastAsia="en-AU"/>
        </w:rPr>
        <w:t xml:space="preserve">Site Management </w:t>
      </w:r>
      <w:r w:rsidRPr="0065425D">
        <w:rPr>
          <w:rFonts w:ascii="Arial" w:hAnsi="Arial" w:cs="Arial"/>
          <w:b/>
          <w:lang w:eastAsia="en-AU"/>
        </w:rPr>
        <w:tab/>
      </w:r>
    </w:p>
    <w:p w14:paraId="60E8029C" w14:textId="3FB911E2" w:rsidR="00B0556B" w:rsidRDefault="00513AEF" w:rsidP="000E19BC">
      <w:pPr>
        <w:spacing w:line="360" w:lineRule="auto"/>
        <w:ind w:left="720"/>
        <w:rPr>
          <w:rFonts w:ascii="Arial" w:hAnsi="Arial" w:cs="Arial"/>
          <w:bCs/>
          <w:lang w:eastAsia="en-AU"/>
        </w:rPr>
      </w:pPr>
      <w:r w:rsidRPr="00513AEF">
        <w:rPr>
          <w:rFonts w:ascii="Arial" w:hAnsi="Arial" w:cs="Arial"/>
          <w:bCs/>
          <w:lang w:eastAsia="en-AU"/>
        </w:rPr>
        <w:t>All possible and practical steps shall be taken to prevent nuisance to the occupants of the surrounding neighbourhood from windblown dust, debris, noise and the like during the demolition, excavation and building works.</w:t>
      </w:r>
    </w:p>
    <w:p w14:paraId="7E1DA627" w14:textId="25D2CD98" w:rsidR="00431162" w:rsidRDefault="0065425D" w:rsidP="000E19BC">
      <w:pPr>
        <w:spacing w:line="360" w:lineRule="auto"/>
        <w:ind w:left="720"/>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 xml:space="preserve"> </w:t>
      </w:r>
      <w:r w:rsidR="00513AEF" w:rsidRPr="00513AEF">
        <w:rPr>
          <w:rFonts w:ascii="Arial" w:hAnsi="Arial" w:cs="Arial"/>
          <w:bCs/>
          <w:lang w:eastAsia="en-AU"/>
        </w:rPr>
        <w:t>Health and amenity</w:t>
      </w:r>
    </w:p>
    <w:p w14:paraId="4CA429A5" w14:textId="77777777" w:rsidR="00B0556B" w:rsidRDefault="00B0556B" w:rsidP="000E19BC">
      <w:pPr>
        <w:spacing w:line="360" w:lineRule="auto"/>
        <w:ind w:left="720"/>
        <w:rPr>
          <w:rFonts w:ascii="Arial" w:hAnsi="Arial" w:cs="Arial"/>
          <w:bCs/>
          <w:lang w:eastAsia="en-AU"/>
        </w:rPr>
      </w:pPr>
    </w:p>
    <w:p w14:paraId="7CE7BE23" w14:textId="432063DF" w:rsidR="00431162" w:rsidRPr="0065425D" w:rsidRDefault="00B0556B" w:rsidP="000E19BC">
      <w:pPr>
        <w:numPr>
          <w:ilvl w:val="0"/>
          <w:numId w:val="1"/>
        </w:numPr>
        <w:spacing w:after="0" w:line="360" w:lineRule="auto"/>
        <w:ind w:hanging="720"/>
        <w:contextualSpacing/>
        <w:jc w:val="both"/>
        <w:rPr>
          <w:rFonts w:ascii="Arial" w:hAnsi="Arial" w:cs="Arial"/>
          <w:b/>
          <w:lang w:eastAsia="en-AU"/>
        </w:rPr>
      </w:pPr>
      <w:r w:rsidRPr="00513AEF">
        <w:rPr>
          <w:rFonts w:ascii="Arial" w:hAnsi="Arial" w:cs="Arial"/>
          <w:b/>
          <w:lang w:eastAsia="en-AU"/>
        </w:rPr>
        <w:t>Classification of Waste</w:t>
      </w:r>
    </w:p>
    <w:p w14:paraId="3F806F72" w14:textId="72347C23" w:rsidR="00B0556B" w:rsidRDefault="00B0556B" w:rsidP="000E19BC">
      <w:pPr>
        <w:spacing w:line="360" w:lineRule="auto"/>
        <w:ind w:left="720"/>
        <w:rPr>
          <w:rFonts w:ascii="Arial" w:hAnsi="Arial" w:cs="Arial"/>
          <w:bCs/>
          <w:lang w:eastAsia="en-AU"/>
        </w:rPr>
      </w:pPr>
      <w:r w:rsidRPr="00513AEF">
        <w:rPr>
          <w:rFonts w:ascii="Arial" w:hAnsi="Arial" w:cs="Arial"/>
          <w:bCs/>
          <w:lang w:eastAsia="en-AU"/>
        </w:rPr>
        <w:t>Prior to the exportation of waste (including fill or soil) from the site, the waste materials must be classified, transported, and disposed of in accordance with the Protection of the Environment Operations Act 1997 and NSW EPA requirements.</w:t>
      </w:r>
    </w:p>
    <w:p w14:paraId="3C78D36E" w14:textId="232617F6" w:rsidR="00B0556B" w:rsidRDefault="0065425D" w:rsidP="000E19BC">
      <w:pPr>
        <w:spacing w:line="360" w:lineRule="auto"/>
        <w:ind w:left="720"/>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 xml:space="preserve"> </w:t>
      </w:r>
      <w:r w:rsidR="00B0556B" w:rsidRPr="00513AEF">
        <w:rPr>
          <w:rFonts w:ascii="Arial" w:hAnsi="Arial" w:cs="Arial"/>
          <w:bCs/>
          <w:lang w:eastAsia="en-AU"/>
        </w:rPr>
        <w:t>To ensure controls are in place for waste management</w:t>
      </w:r>
    </w:p>
    <w:p w14:paraId="59098135" w14:textId="77777777" w:rsidR="00B0556B" w:rsidRDefault="00B0556B" w:rsidP="000E19BC">
      <w:pPr>
        <w:spacing w:line="360" w:lineRule="auto"/>
        <w:rPr>
          <w:rFonts w:ascii="Arial" w:hAnsi="Arial" w:cs="Arial"/>
          <w:bCs/>
          <w:lang w:eastAsia="en-AU"/>
        </w:rPr>
      </w:pPr>
    </w:p>
    <w:p w14:paraId="37338732" w14:textId="2C96FBB1" w:rsidR="00B0556B" w:rsidRPr="0065425D" w:rsidRDefault="00B0556B" w:rsidP="000E19BC">
      <w:pPr>
        <w:numPr>
          <w:ilvl w:val="0"/>
          <w:numId w:val="1"/>
        </w:numPr>
        <w:spacing w:after="0" w:line="360" w:lineRule="auto"/>
        <w:ind w:hanging="720"/>
        <w:contextualSpacing/>
        <w:jc w:val="both"/>
        <w:rPr>
          <w:rFonts w:ascii="Arial" w:hAnsi="Arial" w:cs="Arial"/>
          <w:b/>
          <w:lang w:eastAsia="en-AU"/>
        </w:rPr>
      </w:pPr>
      <w:r w:rsidRPr="00513AEF">
        <w:rPr>
          <w:rFonts w:ascii="Arial" w:hAnsi="Arial" w:cs="Arial"/>
          <w:b/>
          <w:lang w:eastAsia="en-AU"/>
        </w:rPr>
        <w:t>Importation of Fill</w:t>
      </w:r>
    </w:p>
    <w:p w14:paraId="40CFE854" w14:textId="77777777" w:rsidR="0065425D" w:rsidRDefault="00B0556B" w:rsidP="000E19BC">
      <w:pPr>
        <w:spacing w:line="360" w:lineRule="auto"/>
        <w:ind w:left="720"/>
        <w:rPr>
          <w:rFonts w:ascii="Arial" w:hAnsi="Arial" w:cs="Arial"/>
          <w:bCs/>
          <w:lang w:eastAsia="en-AU"/>
        </w:rPr>
      </w:pPr>
      <w:r w:rsidRPr="0065425D">
        <w:rPr>
          <w:rFonts w:ascii="Arial" w:hAnsi="Arial" w:cs="Arial"/>
          <w:bCs/>
          <w:lang w:eastAsia="en-AU"/>
        </w:rPr>
        <w:t>All fill imported onto the site shall be validated to ensure the imported fill is suitable for the proposed land use from a contamination perspective. Fill imported on to the site shall also be compatible with the existing soil characteristic for site drainage purposes.</w:t>
      </w:r>
    </w:p>
    <w:p w14:paraId="714B54B5" w14:textId="77777777" w:rsidR="0065425D" w:rsidRDefault="00B0556B" w:rsidP="000E19BC">
      <w:pPr>
        <w:spacing w:line="360" w:lineRule="auto"/>
        <w:ind w:left="720"/>
        <w:rPr>
          <w:rFonts w:ascii="Arial" w:hAnsi="Arial" w:cs="Arial"/>
          <w:bCs/>
          <w:lang w:eastAsia="en-AU"/>
        </w:rPr>
      </w:pPr>
      <w:r w:rsidRPr="0065425D">
        <w:rPr>
          <w:rFonts w:ascii="Arial" w:hAnsi="Arial" w:cs="Arial"/>
          <w:bCs/>
          <w:lang w:eastAsia="en-AU"/>
        </w:rPr>
        <w:lastRenderedPageBreak/>
        <w:br/>
        <w:t>All fill imported onto the site must be validated by either one or both of the following methods:</w:t>
      </w:r>
    </w:p>
    <w:p w14:paraId="145F1230" w14:textId="77777777" w:rsidR="0065425D" w:rsidRDefault="00B0556B" w:rsidP="000E19BC">
      <w:pPr>
        <w:pStyle w:val="ListParagraph"/>
        <w:numPr>
          <w:ilvl w:val="0"/>
          <w:numId w:val="18"/>
        </w:numPr>
        <w:spacing w:line="360" w:lineRule="auto"/>
        <w:ind w:left="1134"/>
        <w:rPr>
          <w:rFonts w:ascii="Arial" w:hAnsi="Arial" w:cs="Arial"/>
          <w:bCs/>
          <w:lang w:eastAsia="en-AU"/>
        </w:rPr>
      </w:pPr>
      <w:r w:rsidRPr="0065425D">
        <w:rPr>
          <w:rFonts w:ascii="Arial" w:hAnsi="Arial" w:cs="Arial"/>
          <w:bCs/>
          <w:lang w:eastAsia="en-AU"/>
        </w:rPr>
        <w:t xml:space="preserve">Imported fill should be accompanied by documentation from the supplier which certifies that the material is not contaminated based upon analyses of the material for the known past history of the site where the material is obtained; and/or </w:t>
      </w:r>
    </w:p>
    <w:p w14:paraId="1241E7CC" w14:textId="46D5D527" w:rsidR="00B0556B" w:rsidRPr="0065425D" w:rsidRDefault="00B0556B" w:rsidP="000E19BC">
      <w:pPr>
        <w:pStyle w:val="ListParagraph"/>
        <w:numPr>
          <w:ilvl w:val="0"/>
          <w:numId w:val="18"/>
        </w:numPr>
        <w:spacing w:line="360" w:lineRule="auto"/>
        <w:ind w:left="1134"/>
        <w:rPr>
          <w:rFonts w:ascii="Arial" w:hAnsi="Arial" w:cs="Arial"/>
          <w:bCs/>
          <w:lang w:eastAsia="en-AU"/>
        </w:rPr>
      </w:pPr>
      <w:r w:rsidRPr="0065425D">
        <w:rPr>
          <w:rFonts w:ascii="Arial" w:hAnsi="Arial" w:cs="Arial"/>
          <w:bCs/>
          <w:lang w:eastAsia="en-AU"/>
        </w:rPr>
        <w:t>Sampling and analysis of the fill material shall be conducted in accordance with NSW EPA (1995) Sampling Design Guidelines</w:t>
      </w:r>
    </w:p>
    <w:p w14:paraId="74C9EF42" w14:textId="077206BF" w:rsidR="00B0556B" w:rsidRDefault="0065425D" w:rsidP="000E19BC">
      <w:pPr>
        <w:spacing w:line="360" w:lineRule="auto"/>
        <w:ind w:left="720"/>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 xml:space="preserve"> </w:t>
      </w:r>
      <w:r w:rsidRPr="00513AEF">
        <w:rPr>
          <w:rFonts w:ascii="Arial" w:hAnsi="Arial" w:cs="Arial"/>
          <w:bCs/>
          <w:lang w:eastAsia="en-AU"/>
        </w:rPr>
        <w:t>To ensure controls are in place for contamination management</w:t>
      </w:r>
    </w:p>
    <w:p w14:paraId="51EFCF34" w14:textId="77777777" w:rsidR="0065425D" w:rsidRDefault="0065425D" w:rsidP="000E19BC">
      <w:pPr>
        <w:spacing w:line="360" w:lineRule="auto"/>
        <w:ind w:left="720"/>
        <w:rPr>
          <w:rFonts w:ascii="Arial" w:hAnsi="Arial" w:cs="Arial"/>
          <w:bCs/>
          <w:lang w:eastAsia="en-AU"/>
        </w:rPr>
      </w:pPr>
    </w:p>
    <w:p w14:paraId="42E20330" w14:textId="0E544536" w:rsidR="0065425D" w:rsidRPr="0065425D" w:rsidRDefault="0065425D" w:rsidP="000E19BC">
      <w:pPr>
        <w:numPr>
          <w:ilvl w:val="0"/>
          <w:numId w:val="1"/>
        </w:numPr>
        <w:spacing w:after="0" w:line="360" w:lineRule="auto"/>
        <w:ind w:hanging="720"/>
        <w:contextualSpacing/>
        <w:jc w:val="both"/>
        <w:rPr>
          <w:rFonts w:ascii="Arial" w:hAnsi="Arial" w:cs="Arial"/>
          <w:b/>
          <w:lang w:eastAsia="en-AU"/>
        </w:rPr>
      </w:pPr>
      <w:r w:rsidRPr="00FC56E7">
        <w:rPr>
          <w:rFonts w:ascii="Arial" w:hAnsi="Arial" w:cs="Arial"/>
          <w:b/>
          <w:lang w:eastAsia="en-AU"/>
        </w:rPr>
        <w:t>Notification of new contamination evidence</w:t>
      </w:r>
    </w:p>
    <w:p w14:paraId="63770DF2" w14:textId="38B4369E" w:rsidR="0065425D" w:rsidRPr="0065425D" w:rsidRDefault="0065425D" w:rsidP="000E19BC">
      <w:pPr>
        <w:pStyle w:val="ListParagraph"/>
        <w:numPr>
          <w:ilvl w:val="0"/>
          <w:numId w:val="19"/>
        </w:numPr>
        <w:spacing w:line="360" w:lineRule="auto"/>
        <w:ind w:left="1134"/>
        <w:rPr>
          <w:rFonts w:ascii="Arial" w:hAnsi="Arial" w:cs="Arial"/>
          <w:bCs/>
          <w:lang w:eastAsia="en-AU"/>
        </w:rPr>
      </w:pPr>
      <w:r w:rsidRPr="0065425D">
        <w:rPr>
          <w:rFonts w:ascii="Arial" w:hAnsi="Arial" w:cs="Arial"/>
          <w:bCs/>
          <w:lang w:eastAsia="en-AU"/>
        </w:rPr>
        <w:t xml:space="preserve">Any new information which comes to light during site preparation, remediation, demolition or construction works which has the potential to alter previous conclusions about site suitability and contamination must be notified to the Principal Certifier and Singleton Council. </w:t>
      </w:r>
    </w:p>
    <w:p w14:paraId="695EF6D2" w14:textId="4A7C6EB3" w:rsidR="0065425D" w:rsidRPr="0065425D" w:rsidRDefault="0065425D" w:rsidP="000E19BC">
      <w:pPr>
        <w:pStyle w:val="ListParagraph"/>
        <w:numPr>
          <w:ilvl w:val="0"/>
          <w:numId w:val="19"/>
        </w:numPr>
        <w:spacing w:line="360" w:lineRule="auto"/>
        <w:ind w:left="1134"/>
        <w:rPr>
          <w:rFonts w:ascii="Arial" w:hAnsi="Arial" w:cs="Arial"/>
          <w:bCs/>
          <w:lang w:eastAsia="en-AU"/>
        </w:rPr>
      </w:pPr>
      <w:r w:rsidRPr="0065425D">
        <w:rPr>
          <w:rFonts w:ascii="Arial" w:hAnsi="Arial" w:cs="Arial"/>
          <w:bCs/>
          <w:lang w:eastAsia="en-AU"/>
        </w:rPr>
        <w:t xml:space="preserve">Council may require a NSW accredited site auditor to be engaged to review the contamination assessment and remediation/validation process (where applicable). If appropriate, Council may also require a new Remedial Action Plan (RAP) to be prepared and implemented to ensure the site can be made suitable for the approved use in light of the new information. </w:t>
      </w:r>
    </w:p>
    <w:p w14:paraId="130D8839" w14:textId="6DAC0810" w:rsidR="00431162" w:rsidRPr="0065425D" w:rsidRDefault="0065425D" w:rsidP="000E19BC">
      <w:pPr>
        <w:pStyle w:val="ListParagraph"/>
        <w:numPr>
          <w:ilvl w:val="0"/>
          <w:numId w:val="19"/>
        </w:numPr>
        <w:spacing w:line="360" w:lineRule="auto"/>
        <w:ind w:left="1134"/>
        <w:rPr>
          <w:rFonts w:ascii="Arial" w:hAnsi="Arial" w:cs="Arial"/>
          <w:bCs/>
          <w:lang w:eastAsia="en-AU"/>
        </w:rPr>
      </w:pPr>
      <w:r>
        <w:rPr>
          <w:rFonts w:ascii="Arial" w:hAnsi="Arial" w:cs="Arial"/>
          <w:bCs/>
          <w:lang w:eastAsia="en-AU"/>
        </w:rPr>
        <w:t>Wh</w:t>
      </w:r>
      <w:r w:rsidRPr="0065425D">
        <w:rPr>
          <w:rFonts w:ascii="Arial" w:hAnsi="Arial" w:cs="Arial"/>
          <w:bCs/>
          <w:lang w:eastAsia="en-AU"/>
        </w:rPr>
        <w:t>ere a NSW accredited Site Auditor is engaged in compliance with part (b) above, an Occupation Certificate must not be issued until a Section A Site Audit Statement has been submitted to Singleton Council by the Auditor confirming the site is now suitable for the proposed use.</w:t>
      </w:r>
    </w:p>
    <w:p w14:paraId="08039CD7" w14:textId="39EA006D" w:rsidR="00431162" w:rsidRDefault="0065425D" w:rsidP="000E19BC">
      <w:pPr>
        <w:spacing w:line="360" w:lineRule="auto"/>
        <w:ind w:left="720"/>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 xml:space="preserve"> </w:t>
      </w:r>
      <w:r w:rsidRPr="00FC56E7">
        <w:rPr>
          <w:rFonts w:ascii="Arial" w:hAnsi="Arial" w:cs="Arial"/>
          <w:bCs/>
          <w:lang w:eastAsia="en-AU"/>
        </w:rPr>
        <w:t>To ensure controls are in place for contamination management</w:t>
      </w:r>
    </w:p>
    <w:p w14:paraId="4E0049FE" w14:textId="77777777" w:rsidR="0065425D" w:rsidRDefault="0065425D" w:rsidP="000E19BC">
      <w:pPr>
        <w:spacing w:line="360" w:lineRule="auto"/>
        <w:ind w:left="720"/>
        <w:rPr>
          <w:rFonts w:ascii="Arial" w:hAnsi="Arial" w:cs="Arial"/>
          <w:bCs/>
          <w:lang w:eastAsia="en-AU"/>
        </w:rPr>
      </w:pPr>
    </w:p>
    <w:p w14:paraId="25EF8B14" w14:textId="77777777" w:rsidR="0065425D" w:rsidRPr="0065425D" w:rsidRDefault="0065425D" w:rsidP="000E19BC">
      <w:pPr>
        <w:numPr>
          <w:ilvl w:val="0"/>
          <w:numId w:val="1"/>
        </w:numPr>
        <w:spacing w:after="0" w:line="360" w:lineRule="auto"/>
        <w:ind w:hanging="720"/>
        <w:contextualSpacing/>
        <w:jc w:val="both"/>
        <w:rPr>
          <w:rFonts w:ascii="Arial" w:hAnsi="Arial" w:cs="Arial"/>
          <w:b/>
          <w:lang w:eastAsia="en-AU"/>
        </w:rPr>
      </w:pPr>
      <w:r w:rsidRPr="0065425D">
        <w:rPr>
          <w:rFonts w:ascii="Arial" w:hAnsi="Arial" w:cs="Arial"/>
          <w:b/>
          <w:lang w:eastAsia="en-AU"/>
        </w:rPr>
        <w:t>Placement of Fill</w:t>
      </w:r>
      <w:r w:rsidRPr="0065425D">
        <w:rPr>
          <w:rFonts w:ascii="Arial" w:hAnsi="Arial" w:cs="Arial"/>
          <w:b/>
          <w:lang w:eastAsia="en-AU"/>
        </w:rPr>
        <w:tab/>
      </w:r>
    </w:p>
    <w:p w14:paraId="4EAA5A8D" w14:textId="5E600D6A" w:rsidR="0065425D" w:rsidRPr="0065425D" w:rsidRDefault="0065425D" w:rsidP="000E19BC">
      <w:pPr>
        <w:spacing w:line="360" w:lineRule="auto"/>
        <w:ind w:left="720"/>
        <w:rPr>
          <w:rFonts w:ascii="Arial" w:hAnsi="Arial" w:cs="Arial"/>
          <w:bCs/>
          <w:lang w:eastAsia="en-AU"/>
        </w:rPr>
      </w:pPr>
      <w:r w:rsidRPr="0065425D">
        <w:rPr>
          <w:rFonts w:ascii="Arial" w:hAnsi="Arial" w:cs="Arial"/>
          <w:bCs/>
          <w:lang w:eastAsia="en-AU"/>
        </w:rPr>
        <w:t xml:space="preserve">Filling must not be placed in such a manner that natural drainage from adjoining land will be obstructed or in such a manner that surface water will be diverted. </w:t>
      </w:r>
    </w:p>
    <w:p w14:paraId="31B93B04" w14:textId="3750680C" w:rsidR="0065425D" w:rsidRPr="0065425D" w:rsidRDefault="0065425D" w:rsidP="000E19BC">
      <w:pPr>
        <w:spacing w:line="360" w:lineRule="auto"/>
        <w:ind w:left="720"/>
        <w:rPr>
          <w:rFonts w:ascii="Arial" w:hAnsi="Arial" w:cs="Arial"/>
          <w:bCs/>
          <w:lang w:eastAsia="en-AU"/>
        </w:rPr>
      </w:pPr>
      <w:r w:rsidRPr="0065425D">
        <w:rPr>
          <w:rFonts w:ascii="Arial" w:hAnsi="Arial" w:cs="Arial"/>
          <w:bCs/>
          <w:lang w:eastAsia="en-AU"/>
        </w:rPr>
        <w:t xml:space="preserve">Further, any alterations to the natural surface contours must not impede or divert natural surface water runoff so as to cause a nuisance to adjoining property owners. </w:t>
      </w:r>
      <w:r w:rsidRPr="008A0156">
        <w:rPr>
          <w:rFonts w:ascii="Arial" w:hAnsi="Arial" w:cs="Arial"/>
          <w:b/>
          <w:lang w:eastAsia="en-AU"/>
        </w:rPr>
        <w:t>Condition Reason:</w:t>
      </w:r>
      <w:r w:rsidRPr="008A0156">
        <w:rPr>
          <w:rFonts w:ascii="Arial" w:hAnsi="Arial" w:cs="Arial"/>
          <w:bCs/>
          <w:lang w:eastAsia="en-AU"/>
        </w:rPr>
        <w:t xml:space="preserve"> </w:t>
      </w:r>
      <w:r w:rsidRPr="0065425D">
        <w:rPr>
          <w:rFonts w:ascii="Arial" w:hAnsi="Arial" w:cs="Arial"/>
          <w:bCs/>
          <w:lang w:eastAsia="en-AU"/>
        </w:rPr>
        <w:t xml:space="preserve">To ensure fill is appropriately placed during works. </w:t>
      </w:r>
    </w:p>
    <w:p w14:paraId="0DB7C728" w14:textId="77777777" w:rsidR="0065425D" w:rsidRDefault="0065425D" w:rsidP="000E19BC">
      <w:pPr>
        <w:spacing w:line="360" w:lineRule="auto"/>
        <w:ind w:left="720"/>
        <w:rPr>
          <w:rFonts w:ascii="Arial" w:hAnsi="Arial" w:cs="Arial"/>
          <w:bCs/>
          <w:lang w:eastAsia="en-AU"/>
        </w:rPr>
      </w:pPr>
    </w:p>
    <w:p w14:paraId="03613F63" w14:textId="5D7FDFC1" w:rsidR="0065425D" w:rsidRPr="0065425D" w:rsidRDefault="0065425D" w:rsidP="000E19BC">
      <w:pPr>
        <w:numPr>
          <w:ilvl w:val="0"/>
          <w:numId w:val="1"/>
        </w:numPr>
        <w:spacing w:after="0" w:line="360" w:lineRule="auto"/>
        <w:ind w:hanging="720"/>
        <w:contextualSpacing/>
        <w:jc w:val="both"/>
        <w:rPr>
          <w:rFonts w:ascii="Arial" w:hAnsi="Arial" w:cs="Arial"/>
          <w:b/>
          <w:lang w:eastAsia="en-AU"/>
        </w:rPr>
      </w:pPr>
      <w:r w:rsidRPr="0065425D">
        <w:rPr>
          <w:rFonts w:ascii="Arial" w:hAnsi="Arial" w:cs="Arial"/>
          <w:b/>
          <w:lang w:eastAsia="en-AU"/>
        </w:rPr>
        <w:t>Earthworks</w:t>
      </w:r>
      <w:r w:rsidRPr="0065425D">
        <w:rPr>
          <w:rFonts w:ascii="Arial" w:hAnsi="Arial" w:cs="Arial"/>
          <w:b/>
          <w:lang w:eastAsia="en-AU"/>
        </w:rPr>
        <w:tab/>
      </w:r>
    </w:p>
    <w:p w14:paraId="7E9CB95B" w14:textId="77777777" w:rsidR="0065425D" w:rsidRDefault="0065425D" w:rsidP="000E19BC">
      <w:pPr>
        <w:spacing w:line="360" w:lineRule="auto"/>
        <w:ind w:left="720"/>
        <w:rPr>
          <w:rFonts w:ascii="Arial" w:hAnsi="Arial" w:cs="Arial"/>
          <w:bCs/>
          <w:lang w:eastAsia="en-AU"/>
        </w:rPr>
      </w:pPr>
      <w:r w:rsidRPr="0065425D">
        <w:rPr>
          <w:rFonts w:ascii="Arial" w:hAnsi="Arial" w:cs="Arial"/>
          <w:bCs/>
          <w:lang w:eastAsia="en-AU"/>
        </w:rPr>
        <w:t>All earthworks carried out as part of the development are to be constructed in accordance with Australian Standard 3798, ‘Guidelines on Earthworks for Commercial and Residential Developments’.</w:t>
      </w:r>
      <w:r w:rsidRPr="0065425D">
        <w:rPr>
          <w:rFonts w:ascii="Arial" w:hAnsi="Arial" w:cs="Arial"/>
          <w:bCs/>
          <w:lang w:eastAsia="en-AU"/>
        </w:rPr>
        <w:tab/>
      </w:r>
    </w:p>
    <w:p w14:paraId="2A19E84A" w14:textId="22B45806" w:rsidR="0065425D" w:rsidRPr="0065425D" w:rsidRDefault="0065425D" w:rsidP="000E19BC">
      <w:pPr>
        <w:spacing w:line="360" w:lineRule="auto"/>
        <w:ind w:left="720"/>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 xml:space="preserve"> </w:t>
      </w:r>
      <w:r w:rsidRPr="0065425D">
        <w:rPr>
          <w:rFonts w:ascii="Arial" w:hAnsi="Arial" w:cs="Arial"/>
          <w:bCs/>
          <w:lang w:eastAsia="en-AU"/>
        </w:rPr>
        <w:t xml:space="preserve">To ensure earthworks are carried out as required. </w:t>
      </w:r>
    </w:p>
    <w:p w14:paraId="71234F49" w14:textId="77777777" w:rsidR="0065425D" w:rsidRPr="0065425D" w:rsidRDefault="0065425D" w:rsidP="000E19BC">
      <w:pPr>
        <w:spacing w:line="360" w:lineRule="auto"/>
        <w:rPr>
          <w:rFonts w:ascii="Arial" w:hAnsi="Arial" w:cs="Arial"/>
          <w:bCs/>
          <w:lang w:eastAsia="en-AU"/>
        </w:rPr>
      </w:pPr>
    </w:p>
    <w:p w14:paraId="411E7788" w14:textId="77777777" w:rsidR="0065425D" w:rsidRPr="0065425D" w:rsidRDefault="0065425D" w:rsidP="000E19BC">
      <w:pPr>
        <w:numPr>
          <w:ilvl w:val="0"/>
          <w:numId w:val="1"/>
        </w:numPr>
        <w:spacing w:after="0" w:line="360" w:lineRule="auto"/>
        <w:ind w:hanging="720"/>
        <w:contextualSpacing/>
        <w:jc w:val="both"/>
        <w:rPr>
          <w:rFonts w:ascii="Arial" w:hAnsi="Arial" w:cs="Arial"/>
          <w:b/>
          <w:lang w:eastAsia="en-AU"/>
        </w:rPr>
      </w:pPr>
      <w:r w:rsidRPr="0065425D">
        <w:rPr>
          <w:rFonts w:ascii="Arial" w:hAnsi="Arial" w:cs="Arial"/>
          <w:b/>
          <w:lang w:eastAsia="en-AU"/>
        </w:rPr>
        <w:t>Finished Floor Level - Flooding</w:t>
      </w:r>
      <w:r w:rsidRPr="0065425D">
        <w:rPr>
          <w:rFonts w:ascii="Arial" w:hAnsi="Arial" w:cs="Arial"/>
          <w:b/>
          <w:lang w:eastAsia="en-AU"/>
        </w:rPr>
        <w:tab/>
      </w:r>
    </w:p>
    <w:p w14:paraId="1BACFDE0" w14:textId="618F1DD3" w:rsidR="0065425D" w:rsidRPr="0065425D" w:rsidRDefault="0065425D" w:rsidP="000E19BC">
      <w:pPr>
        <w:spacing w:line="360" w:lineRule="auto"/>
        <w:ind w:left="720"/>
        <w:rPr>
          <w:rFonts w:ascii="Arial" w:hAnsi="Arial" w:cs="Arial"/>
          <w:bCs/>
          <w:lang w:eastAsia="en-AU"/>
        </w:rPr>
      </w:pPr>
      <w:r w:rsidRPr="0065425D">
        <w:rPr>
          <w:rFonts w:ascii="Arial" w:hAnsi="Arial" w:cs="Arial"/>
          <w:bCs/>
          <w:lang w:eastAsia="en-AU"/>
        </w:rPr>
        <w:t>Council records indicate that the development site is likely to be or has been affected by</w:t>
      </w:r>
      <w:r>
        <w:rPr>
          <w:rFonts w:ascii="Arial" w:hAnsi="Arial" w:cs="Arial"/>
          <w:bCs/>
          <w:lang w:eastAsia="en-AU"/>
        </w:rPr>
        <w:t xml:space="preserve"> </w:t>
      </w:r>
      <w:r w:rsidRPr="0065425D">
        <w:rPr>
          <w:rFonts w:ascii="Arial" w:hAnsi="Arial" w:cs="Arial"/>
          <w:bCs/>
          <w:lang w:eastAsia="en-AU"/>
        </w:rPr>
        <w:t>flooding.</w:t>
      </w:r>
    </w:p>
    <w:p w14:paraId="7E3468E6" w14:textId="5008FD8A" w:rsidR="0065425D" w:rsidRPr="0065425D" w:rsidRDefault="0065425D" w:rsidP="000E19BC">
      <w:pPr>
        <w:spacing w:line="360" w:lineRule="auto"/>
        <w:ind w:left="720"/>
        <w:rPr>
          <w:rFonts w:ascii="Arial" w:hAnsi="Arial" w:cs="Arial"/>
          <w:bCs/>
          <w:lang w:eastAsia="en-AU"/>
        </w:rPr>
      </w:pPr>
      <w:r w:rsidRPr="0065425D">
        <w:rPr>
          <w:rFonts w:ascii="Arial" w:hAnsi="Arial" w:cs="Arial"/>
          <w:bCs/>
          <w:lang w:eastAsia="en-AU"/>
        </w:rPr>
        <w:t>Floor levels for the development shall be constructed in accordance with the minimum</w:t>
      </w:r>
      <w:r>
        <w:rPr>
          <w:rFonts w:ascii="Arial" w:hAnsi="Arial" w:cs="Arial"/>
          <w:bCs/>
          <w:lang w:eastAsia="en-AU"/>
        </w:rPr>
        <w:t xml:space="preserve"> </w:t>
      </w:r>
      <w:r w:rsidRPr="0065425D">
        <w:rPr>
          <w:rFonts w:ascii="Arial" w:hAnsi="Arial" w:cs="Arial"/>
          <w:bCs/>
          <w:lang w:eastAsia="en-AU"/>
        </w:rPr>
        <w:t>Australian Height Datum (AHD) levels as shown on the approved plans.</w:t>
      </w:r>
    </w:p>
    <w:p w14:paraId="5EB6B6AC" w14:textId="6E19BDA5" w:rsidR="0065425D" w:rsidRDefault="0065425D" w:rsidP="000E19BC">
      <w:pPr>
        <w:spacing w:line="360" w:lineRule="auto"/>
        <w:ind w:left="720"/>
        <w:rPr>
          <w:rFonts w:ascii="Arial" w:hAnsi="Arial" w:cs="Arial"/>
          <w:bCs/>
          <w:lang w:eastAsia="en-AU"/>
        </w:rPr>
      </w:pPr>
      <w:r w:rsidRPr="0065425D">
        <w:rPr>
          <w:rFonts w:ascii="Arial" w:hAnsi="Arial" w:cs="Arial"/>
          <w:bCs/>
          <w:lang w:eastAsia="en-AU"/>
        </w:rPr>
        <w:t>Upon completion of the concrete formwork for the floor or the timber floor frame, a registered</w:t>
      </w:r>
      <w:r>
        <w:rPr>
          <w:rFonts w:ascii="Arial" w:hAnsi="Arial" w:cs="Arial"/>
          <w:bCs/>
          <w:lang w:eastAsia="en-AU"/>
        </w:rPr>
        <w:t xml:space="preserve"> </w:t>
      </w:r>
      <w:r w:rsidRPr="0065425D">
        <w:rPr>
          <w:rFonts w:ascii="Arial" w:hAnsi="Arial" w:cs="Arial"/>
          <w:bCs/>
          <w:lang w:eastAsia="en-AU"/>
        </w:rPr>
        <w:t>surveyor shall survey the finished floor level to Australian Height Datum (AHD) and provide a</w:t>
      </w:r>
      <w:r>
        <w:rPr>
          <w:rFonts w:ascii="Arial" w:hAnsi="Arial" w:cs="Arial"/>
          <w:bCs/>
          <w:lang w:eastAsia="en-AU"/>
        </w:rPr>
        <w:t xml:space="preserve"> </w:t>
      </w:r>
      <w:r w:rsidRPr="0065425D">
        <w:rPr>
          <w:rFonts w:ascii="Arial" w:hAnsi="Arial" w:cs="Arial"/>
          <w:bCs/>
          <w:lang w:eastAsia="en-AU"/>
        </w:rPr>
        <w:t>certificate to the Principal Certifier which confirms the finished floor level complies with the</w:t>
      </w:r>
      <w:r>
        <w:rPr>
          <w:rFonts w:ascii="Arial" w:hAnsi="Arial" w:cs="Arial"/>
          <w:bCs/>
          <w:lang w:eastAsia="en-AU"/>
        </w:rPr>
        <w:t xml:space="preserve"> </w:t>
      </w:r>
      <w:r w:rsidRPr="0065425D">
        <w:rPr>
          <w:rFonts w:ascii="Arial" w:hAnsi="Arial" w:cs="Arial"/>
          <w:bCs/>
          <w:lang w:eastAsia="en-AU"/>
        </w:rPr>
        <w:t>approved plans.</w:t>
      </w:r>
      <w:r w:rsidRPr="0065425D">
        <w:rPr>
          <w:rFonts w:ascii="Arial" w:hAnsi="Arial" w:cs="Arial"/>
          <w:bCs/>
          <w:lang w:eastAsia="en-AU"/>
        </w:rPr>
        <w:tab/>
      </w:r>
    </w:p>
    <w:p w14:paraId="697643FA" w14:textId="7A4ED80A" w:rsidR="00431162" w:rsidRPr="00431162" w:rsidRDefault="0065425D" w:rsidP="000E19BC">
      <w:pPr>
        <w:spacing w:line="360" w:lineRule="auto"/>
        <w:ind w:left="720"/>
        <w:rPr>
          <w:rFonts w:ascii="Arial" w:hAnsi="Arial" w:cs="Arial"/>
          <w:bCs/>
          <w:lang w:eastAsia="en-AU"/>
        </w:rPr>
      </w:pPr>
      <w:r w:rsidRPr="008A0156">
        <w:rPr>
          <w:rFonts w:ascii="Arial" w:hAnsi="Arial" w:cs="Arial"/>
          <w:b/>
          <w:lang w:eastAsia="en-AU"/>
        </w:rPr>
        <w:t>Condition Reason:</w:t>
      </w:r>
      <w:r w:rsidRPr="008A0156">
        <w:rPr>
          <w:rFonts w:ascii="Arial" w:hAnsi="Arial" w:cs="Arial"/>
          <w:bCs/>
          <w:lang w:eastAsia="en-AU"/>
        </w:rPr>
        <w:t xml:space="preserve"> </w:t>
      </w:r>
      <w:r w:rsidRPr="0065425D">
        <w:rPr>
          <w:rFonts w:ascii="Arial" w:hAnsi="Arial" w:cs="Arial"/>
          <w:bCs/>
          <w:lang w:eastAsia="en-AU"/>
        </w:rPr>
        <w:t>To ensure the floor height of the development meets the minimum floor height requirement.</w:t>
      </w:r>
    </w:p>
    <w:p w14:paraId="727C9BCC" w14:textId="77777777" w:rsidR="00817CB6" w:rsidRPr="008A0156" w:rsidRDefault="00817CB6" w:rsidP="000E19BC">
      <w:pPr>
        <w:spacing w:line="360" w:lineRule="auto"/>
        <w:rPr>
          <w:rFonts w:ascii="Arial" w:hAnsi="Arial" w:cs="Arial"/>
          <w:i/>
          <w:iCs/>
        </w:rPr>
      </w:pPr>
    </w:p>
    <w:p w14:paraId="636F6752" w14:textId="77777777" w:rsidR="00D67D88" w:rsidRDefault="00D67D88" w:rsidP="000E19BC">
      <w:pPr>
        <w:spacing w:line="360" w:lineRule="auto"/>
        <w:jc w:val="center"/>
        <w:rPr>
          <w:rFonts w:ascii="Arial" w:hAnsi="Arial" w:cs="Arial"/>
          <w:b/>
          <w:bCs/>
          <w:sz w:val="24"/>
          <w:szCs w:val="24"/>
          <w:shd w:val="clear" w:color="auto" w:fill="FFFFFF"/>
        </w:rPr>
      </w:pPr>
      <w:r w:rsidRPr="0065425D">
        <w:rPr>
          <w:rFonts w:ascii="Arial" w:hAnsi="Arial" w:cs="Arial"/>
          <w:b/>
          <w:bCs/>
          <w:sz w:val="24"/>
          <w:szCs w:val="24"/>
          <w:shd w:val="clear" w:color="auto" w:fill="FFFFFF"/>
        </w:rPr>
        <w:t>Before Issue of Occupation Certificate</w:t>
      </w:r>
    </w:p>
    <w:p w14:paraId="16F5D94C" w14:textId="77777777" w:rsidR="000E19BC" w:rsidRPr="0065425D" w:rsidRDefault="000E19BC" w:rsidP="000E19BC">
      <w:pPr>
        <w:spacing w:line="360" w:lineRule="auto"/>
        <w:jc w:val="center"/>
        <w:rPr>
          <w:rFonts w:ascii="Arial" w:hAnsi="Arial" w:cs="Arial"/>
          <w:b/>
          <w:bCs/>
          <w:sz w:val="24"/>
          <w:szCs w:val="24"/>
          <w:shd w:val="clear" w:color="auto" w:fill="FFFFFF"/>
        </w:rPr>
      </w:pPr>
    </w:p>
    <w:p w14:paraId="02FB58C9" w14:textId="77777777" w:rsidR="00E44C8B" w:rsidRDefault="00E44C8B" w:rsidP="000E19BC">
      <w:pPr>
        <w:numPr>
          <w:ilvl w:val="0"/>
          <w:numId w:val="1"/>
        </w:numPr>
        <w:spacing w:after="0" w:line="360" w:lineRule="auto"/>
        <w:ind w:hanging="720"/>
        <w:contextualSpacing/>
        <w:jc w:val="both"/>
        <w:rPr>
          <w:rFonts w:ascii="Arial" w:hAnsi="Arial" w:cs="Arial"/>
          <w:bCs/>
          <w:lang w:eastAsia="en-AU"/>
        </w:rPr>
      </w:pPr>
      <w:r w:rsidRPr="00E44C8B">
        <w:rPr>
          <w:rFonts w:ascii="Arial" w:hAnsi="Arial" w:cs="Arial"/>
          <w:b/>
          <w:lang w:eastAsia="en-AU"/>
        </w:rPr>
        <w:t>Fire Safety Certificate</w:t>
      </w:r>
      <w:r w:rsidRPr="00E44C8B">
        <w:rPr>
          <w:rFonts w:ascii="Arial" w:hAnsi="Arial" w:cs="Arial"/>
          <w:bCs/>
          <w:lang w:eastAsia="en-AU"/>
        </w:rPr>
        <w:tab/>
      </w:r>
    </w:p>
    <w:p w14:paraId="18898C4A" w14:textId="3B388962" w:rsidR="00E44C8B" w:rsidRPr="00E44C8B" w:rsidRDefault="00E44C8B" w:rsidP="000E19BC">
      <w:pPr>
        <w:spacing w:line="360" w:lineRule="auto"/>
        <w:ind w:left="720"/>
        <w:rPr>
          <w:rFonts w:ascii="Arial" w:hAnsi="Arial" w:cs="Arial"/>
          <w:bCs/>
          <w:lang w:eastAsia="en-AU"/>
        </w:rPr>
      </w:pPr>
      <w:r w:rsidRPr="00E44C8B">
        <w:rPr>
          <w:rFonts w:ascii="Arial" w:hAnsi="Arial" w:cs="Arial"/>
          <w:bCs/>
          <w:lang w:eastAsia="en-AU"/>
        </w:rPr>
        <w:t>A Final Fire Safety Certificate must be obtained in accordance with Part 11 of the Environmental Planning and Assessment (Development Certification</w:t>
      </w:r>
      <w:r>
        <w:rPr>
          <w:rFonts w:ascii="Arial" w:hAnsi="Arial" w:cs="Arial"/>
          <w:bCs/>
          <w:lang w:eastAsia="en-AU"/>
        </w:rPr>
        <w:t xml:space="preserve"> </w:t>
      </w:r>
      <w:r w:rsidRPr="00E44C8B">
        <w:rPr>
          <w:rFonts w:ascii="Arial" w:hAnsi="Arial" w:cs="Arial"/>
          <w:bCs/>
          <w:lang w:eastAsia="en-AU"/>
        </w:rPr>
        <w:t>and Fire Safety) Regulation 2021, before the issue of an Occupation Certificate for the building.</w:t>
      </w:r>
    </w:p>
    <w:p w14:paraId="413AF065" w14:textId="297BFD3B" w:rsidR="00E44C8B" w:rsidRPr="00E44C8B" w:rsidRDefault="00E44C8B" w:rsidP="000E19BC">
      <w:pPr>
        <w:spacing w:line="360" w:lineRule="auto"/>
        <w:ind w:left="720"/>
        <w:rPr>
          <w:rFonts w:ascii="Arial" w:hAnsi="Arial" w:cs="Arial"/>
          <w:bCs/>
          <w:lang w:eastAsia="en-AU"/>
        </w:rPr>
      </w:pPr>
      <w:r w:rsidRPr="00E44C8B">
        <w:rPr>
          <w:rFonts w:ascii="Arial" w:hAnsi="Arial" w:cs="Arial"/>
          <w:bCs/>
          <w:lang w:eastAsia="en-AU"/>
        </w:rPr>
        <w:t>A copy of the Fire Safety Certificate and Fire Safety Schedule must be:</w:t>
      </w:r>
    </w:p>
    <w:p w14:paraId="0D25184E" w14:textId="77777777" w:rsidR="00E44C8B" w:rsidRPr="00E44C8B" w:rsidRDefault="00E44C8B" w:rsidP="000E19BC">
      <w:pPr>
        <w:spacing w:line="360" w:lineRule="auto"/>
        <w:ind w:left="720"/>
        <w:rPr>
          <w:rFonts w:ascii="Arial" w:hAnsi="Arial" w:cs="Arial"/>
          <w:bCs/>
          <w:lang w:eastAsia="en-AU"/>
        </w:rPr>
      </w:pPr>
      <w:r w:rsidRPr="00E44C8B">
        <w:rPr>
          <w:rFonts w:ascii="Arial" w:hAnsi="Arial" w:cs="Arial"/>
          <w:bCs/>
          <w:lang w:eastAsia="en-AU"/>
        </w:rPr>
        <w:t>a)</w:t>
      </w:r>
      <w:r w:rsidRPr="00E44C8B">
        <w:rPr>
          <w:rFonts w:ascii="Arial" w:hAnsi="Arial" w:cs="Arial"/>
          <w:bCs/>
          <w:lang w:eastAsia="en-AU"/>
        </w:rPr>
        <w:tab/>
        <w:t>Forwarded to Singleton Council;</w:t>
      </w:r>
    </w:p>
    <w:p w14:paraId="632211FF" w14:textId="77777777" w:rsidR="00E44C8B" w:rsidRPr="00E44C8B" w:rsidRDefault="00E44C8B" w:rsidP="000E19BC">
      <w:pPr>
        <w:spacing w:line="360" w:lineRule="auto"/>
        <w:ind w:left="720"/>
        <w:rPr>
          <w:rFonts w:ascii="Arial" w:hAnsi="Arial" w:cs="Arial"/>
          <w:bCs/>
          <w:lang w:eastAsia="en-AU"/>
        </w:rPr>
      </w:pPr>
      <w:r w:rsidRPr="00E44C8B">
        <w:rPr>
          <w:rFonts w:ascii="Arial" w:hAnsi="Arial" w:cs="Arial"/>
          <w:bCs/>
          <w:lang w:eastAsia="en-AU"/>
        </w:rPr>
        <w:t>b)</w:t>
      </w:r>
      <w:r w:rsidRPr="00E44C8B">
        <w:rPr>
          <w:rFonts w:ascii="Arial" w:hAnsi="Arial" w:cs="Arial"/>
          <w:bCs/>
          <w:lang w:eastAsia="en-AU"/>
        </w:rPr>
        <w:tab/>
        <w:t>Forwarded to the Commissioner of NSW Fire and Rescue; and</w:t>
      </w:r>
    </w:p>
    <w:p w14:paraId="3C4CC383" w14:textId="20F9E53B" w:rsidR="00E44C8B" w:rsidRPr="00E44C8B" w:rsidRDefault="00E44C8B" w:rsidP="000E19BC">
      <w:pPr>
        <w:spacing w:line="360" w:lineRule="auto"/>
        <w:ind w:left="720"/>
        <w:rPr>
          <w:rFonts w:ascii="Arial" w:hAnsi="Arial" w:cs="Arial"/>
          <w:bCs/>
          <w:lang w:eastAsia="en-AU"/>
        </w:rPr>
      </w:pPr>
      <w:r w:rsidRPr="00E44C8B">
        <w:rPr>
          <w:rFonts w:ascii="Arial" w:hAnsi="Arial" w:cs="Arial"/>
          <w:bCs/>
          <w:lang w:eastAsia="en-AU"/>
        </w:rPr>
        <w:t>c)</w:t>
      </w:r>
      <w:r w:rsidRPr="00E44C8B">
        <w:rPr>
          <w:rFonts w:ascii="Arial" w:hAnsi="Arial" w:cs="Arial"/>
          <w:bCs/>
          <w:lang w:eastAsia="en-AU"/>
        </w:rPr>
        <w:tab/>
        <w:t>Prominently displayed in the building</w:t>
      </w:r>
    </w:p>
    <w:p w14:paraId="5BAA0413" w14:textId="37AF0190" w:rsidR="0065425D" w:rsidRDefault="00E44C8B" w:rsidP="000E19BC">
      <w:pPr>
        <w:spacing w:line="360" w:lineRule="auto"/>
        <w:ind w:left="720"/>
        <w:rPr>
          <w:rFonts w:ascii="Arial" w:hAnsi="Arial" w:cs="Arial"/>
          <w:bCs/>
          <w:lang w:eastAsia="en-AU"/>
        </w:rPr>
      </w:pPr>
      <w:r w:rsidRPr="008A0156">
        <w:rPr>
          <w:rFonts w:ascii="Arial" w:hAnsi="Arial" w:cs="Arial"/>
          <w:b/>
          <w:lang w:eastAsia="en-AU"/>
        </w:rPr>
        <w:t>Condition Reason</w:t>
      </w:r>
      <w:r w:rsidR="00B9684C">
        <w:rPr>
          <w:rFonts w:ascii="Arial" w:hAnsi="Arial" w:cs="Arial"/>
          <w:b/>
          <w:lang w:eastAsia="en-AU"/>
        </w:rPr>
        <w:t>:</w:t>
      </w:r>
      <w:r w:rsidRPr="00E44C8B">
        <w:rPr>
          <w:rFonts w:ascii="Arial" w:hAnsi="Arial" w:cs="Arial"/>
          <w:bCs/>
          <w:lang w:eastAsia="en-AU"/>
        </w:rPr>
        <w:t xml:space="preserve"> </w:t>
      </w:r>
      <w:r w:rsidRPr="00E44C8B">
        <w:rPr>
          <w:rFonts w:ascii="Arial" w:hAnsi="Arial" w:cs="Arial"/>
          <w:bCs/>
          <w:lang w:eastAsia="en-AU"/>
        </w:rPr>
        <w:t xml:space="preserve">To ensure a fire safety </w:t>
      </w:r>
      <w:r w:rsidRPr="00E44C8B">
        <w:rPr>
          <w:rFonts w:ascii="Arial" w:hAnsi="Arial" w:cs="Arial"/>
          <w:bCs/>
          <w:lang w:eastAsia="en-AU"/>
        </w:rPr>
        <w:t>certificate</w:t>
      </w:r>
      <w:r w:rsidRPr="00E44C8B">
        <w:rPr>
          <w:rFonts w:ascii="Arial" w:hAnsi="Arial" w:cs="Arial"/>
          <w:bCs/>
          <w:lang w:eastAsia="en-AU"/>
        </w:rPr>
        <w:t xml:space="preserve"> is obtained prior to occupation.</w:t>
      </w:r>
    </w:p>
    <w:p w14:paraId="6352A582" w14:textId="77777777" w:rsidR="00E44C8B" w:rsidRDefault="00E44C8B" w:rsidP="000E19BC">
      <w:pPr>
        <w:spacing w:line="360" w:lineRule="auto"/>
        <w:ind w:left="720"/>
        <w:rPr>
          <w:rFonts w:ascii="Arial" w:hAnsi="Arial" w:cs="Arial"/>
          <w:bCs/>
          <w:lang w:eastAsia="en-AU"/>
        </w:rPr>
      </w:pPr>
    </w:p>
    <w:p w14:paraId="2F000F49" w14:textId="77777777" w:rsidR="00B9684C" w:rsidRPr="009F6460" w:rsidRDefault="00B9684C" w:rsidP="000E19BC">
      <w:pPr>
        <w:numPr>
          <w:ilvl w:val="0"/>
          <w:numId w:val="1"/>
        </w:numPr>
        <w:spacing w:after="0" w:line="360" w:lineRule="auto"/>
        <w:ind w:hanging="720"/>
        <w:contextualSpacing/>
        <w:jc w:val="both"/>
        <w:rPr>
          <w:rFonts w:ascii="Arial" w:hAnsi="Arial" w:cs="Arial"/>
          <w:b/>
          <w:lang w:eastAsia="en-AU"/>
        </w:rPr>
      </w:pPr>
      <w:r w:rsidRPr="009F6460">
        <w:rPr>
          <w:rFonts w:ascii="Arial" w:hAnsi="Arial" w:cs="Arial"/>
          <w:b/>
          <w:lang w:eastAsia="en-AU"/>
        </w:rPr>
        <w:t>Issue of Occupation Certificate</w:t>
      </w:r>
      <w:r w:rsidRPr="009F6460">
        <w:rPr>
          <w:rFonts w:ascii="Arial" w:hAnsi="Arial" w:cs="Arial"/>
          <w:b/>
          <w:lang w:eastAsia="en-AU"/>
        </w:rPr>
        <w:tab/>
      </w:r>
    </w:p>
    <w:p w14:paraId="2C394C99" w14:textId="77CAFEE0" w:rsidR="00B9684C" w:rsidRPr="00B9684C" w:rsidRDefault="00B9684C" w:rsidP="000E19BC">
      <w:pPr>
        <w:spacing w:line="360" w:lineRule="auto"/>
        <w:ind w:left="720"/>
        <w:rPr>
          <w:rFonts w:ascii="Arial" w:hAnsi="Arial" w:cs="Arial"/>
          <w:bCs/>
          <w:lang w:eastAsia="en-AU"/>
        </w:rPr>
      </w:pPr>
      <w:r w:rsidRPr="00B9684C">
        <w:rPr>
          <w:rFonts w:ascii="Arial" w:hAnsi="Arial" w:cs="Arial"/>
          <w:bCs/>
          <w:lang w:eastAsia="en-AU"/>
        </w:rPr>
        <w:t>The Principal Certifier shall only issue an Occupation Certificate when the building has been constructed in accordance with the approved plans, specifications and conditions of consent. No occupational use is permitted until the Principal Certifier issues an Occupation Certificate.</w:t>
      </w:r>
    </w:p>
    <w:p w14:paraId="1E863C56" w14:textId="386FE4F3" w:rsidR="00B9684C" w:rsidRDefault="00B9684C" w:rsidP="000E19BC">
      <w:pPr>
        <w:spacing w:line="360" w:lineRule="auto"/>
        <w:ind w:left="720"/>
        <w:rPr>
          <w:rFonts w:ascii="Arial" w:hAnsi="Arial" w:cs="Arial"/>
          <w:bCs/>
          <w:lang w:eastAsia="en-AU"/>
        </w:rPr>
      </w:pPr>
      <w:r w:rsidRPr="00B9684C">
        <w:rPr>
          <w:rFonts w:ascii="Arial" w:hAnsi="Arial" w:cs="Arial"/>
          <w:bCs/>
          <w:lang w:eastAsia="en-AU"/>
        </w:rPr>
        <w:t>Note: If an registered certifier approves occupation of a dwelling the certifier is to immediately notify Council in writing</w:t>
      </w:r>
      <w:r>
        <w:rPr>
          <w:rFonts w:ascii="Arial" w:hAnsi="Arial" w:cs="Arial"/>
          <w:bCs/>
          <w:lang w:eastAsia="en-AU"/>
        </w:rPr>
        <w:t>.</w:t>
      </w:r>
      <w:r w:rsidRPr="00B9684C">
        <w:rPr>
          <w:rFonts w:ascii="Arial" w:hAnsi="Arial" w:cs="Arial"/>
          <w:bCs/>
          <w:lang w:eastAsia="en-AU"/>
        </w:rPr>
        <w:tab/>
      </w:r>
    </w:p>
    <w:p w14:paraId="60D5612B" w14:textId="0EB60E26" w:rsidR="00E44C8B" w:rsidRDefault="00B9684C" w:rsidP="000E19BC">
      <w:pPr>
        <w:spacing w:line="360" w:lineRule="auto"/>
        <w:ind w:left="720"/>
        <w:rPr>
          <w:rFonts w:ascii="Arial" w:hAnsi="Arial" w:cs="Arial"/>
          <w:bCs/>
          <w:lang w:eastAsia="en-AU"/>
        </w:rPr>
      </w:pPr>
      <w:r w:rsidRPr="008A0156">
        <w:rPr>
          <w:rFonts w:ascii="Arial" w:hAnsi="Arial" w:cs="Arial"/>
          <w:b/>
          <w:lang w:eastAsia="en-AU"/>
        </w:rPr>
        <w:t>Condition Reason</w:t>
      </w:r>
      <w:r>
        <w:rPr>
          <w:rFonts w:ascii="Arial" w:hAnsi="Arial" w:cs="Arial"/>
          <w:b/>
          <w:lang w:eastAsia="en-AU"/>
        </w:rPr>
        <w:t>:</w:t>
      </w:r>
      <w:r w:rsidRPr="00E44C8B">
        <w:rPr>
          <w:rFonts w:ascii="Arial" w:hAnsi="Arial" w:cs="Arial"/>
          <w:bCs/>
          <w:lang w:eastAsia="en-AU"/>
        </w:rPr>
        <w:t xml:space="preserve"> </w:t>
      </w:r>
      <w:r w:rsidRPr="00B9684C">
        <w:rPr>
          <w:rFonts w:ascii="Arial" w:hAnsi="Arial" w:cs="Arial"/>
          <w:bCs/>
          <w:lang w:eastAsia="en-AU"/>
        </w:rPr>
        <w:t xml:space="preserve">To ensure the </w:t>
      </w:r>
      <w:r>
        <w:rPr>
          <w:rFonts w:ascii="Arial" w:hAnsi="Arial" w:cs="Arial"/>
          <w:bCs/>
          <w:lang w:eastAsia="en-AU"/>
        </w:rPr>
        <w:t>O</w:t>
      </w:r>
      <w:r w:rsidRPr="00B9684C">
        <w:rPr>
          <w:rFonts w:ascii="Arial" w:hAnsi="Arial" w:cs="Arial"/>
          <w:bCs/>
          <w:lang w:eastAsia="en-AU"/>
        </w:rPr>
        <w:t>ccupation</w:t>
      </w:r>
      <w:r w:rsidRPr="00B9684C">
        <w:rPr>
          <w:rFonts w:ascii="Arial" w:hAnsi="Arial" w:cs="Arial"/>
          <w:bCs/>
          <w:lang w:eastAsia="en-AU"/>
        </w:rPr>
        <w:t xml:space="preserve"> </w:t>
      </w:r>
      <w:r>
        <w:rPr>
          <w:rFonts w:ascii="Arial" w:hAnsi="Arial" w:cs="Arial"/>
          <w:bCs/>
          <w:lang w:eastAsia="en-AU"/>
        </w:rPr>
        <w:t>C</w:t>
      </w:r>
      <w:r w:rsidRPr="00B9684C">
        <w:rPr>
          <w:rFonts w:ascii="Arial" w:hAnsi="Arial" w:cs="Arial"/>
          <w:bCs/>
          <w:lang w:eastAsia="en-AU"/>
        </w:rPr>
        <w:t>ertificate is only issues in accordance with the approved documentation.</w:t>
      </w:r>
    </w:p>
    <w:p w14:paraId="408244D8" w14:textId="77777777" w:rsidR="00E44C8B" w:rsidRDefault="00E44C8B" w:rsidP="000E19BC">
      <w:pPr>
        <w:spacing w:line="360" w:lineRule="auto"/>
        <w:ind w:left="720"/>
        <w:rPr>
          <w:rFonts w:ascii="Arial" w:hAnsi="Arial" w:cs="Arial"/>
          <w:bCs/>
          <w:lang w:eastAsia="en-AU"/>
        </w:rPr>
      </w:pPr>
    </w:p>
    <w:p w14:paraId="44536C31" w14:textId="77777777" w:rsidR="009F6460" w:rsidRPr="009F6460" w:rsidRDefault="009F6460" w:rsidP="000E19BC">
      <w:pPr>
        <w:numPr>
          <w:ilvl w:val="0"/>
          <w:numId w:val="1"/>
        </w:numPr>
        <w:spacing w:after="0" w:line="360" w:lineRule="auto"/>
        <w:ind w:hanging="720"/>
        <w:contextualSpacing/>
        <w:jc w:val="both"/>
        <w:rPr>
          <w:rFonts w:ascii="Arial" w:hAnsi="Arial" w:cs="Arial"/>
          <w:b/>
          <w:lang w:eastAsia="en-AU"/>
        </w:rPr>
      </w:pPr>
      <w:r w:rsidRPr="009F6460">
        <w:rPr>
          <w:rFonts w:ascii="Arial" w:hAnsi="Arial" w:cs="Arial"/>
          <w:b/>
          <w:lang w:eastAsia="en-AU"/>
        </w:rPr>
        <w:t>Acoustic Verification Report</w:t>
      </w:r>
      <w:r w:rsidRPr="009F6460">
        <w:rPr>
          <w:rFonts w:ascii="Arial" w:hAnsi="Arial" w:cs="Arial"/>
          <w:b/>
          <w:lang w:eastAsia="en-AU"/>
        </w:rPr>
        <w:tab/>
      </w:r>
    </w:p>
    <w:p w14:paraId="6458F69B" w14:textId="475FE14F" w:rsidR="009F6460" w:rsidRPr="009F6460" w:rsidRDefault="009F6460" w:rsidP="000E19BC">
      <w:pPr>
        <w:spacing w:line="360" w:lineRule="auto"/>
        <w:ind w:left="720"/>
        <w:rPr>
          <w:rFonts w:ascii="Arial" w:hAnsi="Arial" w:cs="Arial"/>
          <w:bCs/>
          <w:lang w:eastAsia="en-AU"/>
        </w:rPr>
      </w:pPr>
      <w:r w:rsidRPr="009F6460">
        <w:rPr>
          <w:rFonts w:ascii="Arial" w:hAnsi="Arial" w:cs="Arial"/>
          <w:bCs/>
          <w:lang w:eastAsia="en-AU"/>
        </w:rPr>
        <w:t>Before the issue of the Occupation Certificate, a suitably qualified acoustic consultant* must prepare an acoustic verification report to the satisfaction of the Principal Certifier that confirms the following:</w:t>
      </w:r>
    </w:p>
    <w:p w14:paraId="43F98F12" w14:textId="21F6F6B7" w:rsidR="009F6460" w:rsidRPr="009F6460" w:rsidRDefault="009F6460" w:rsidP="000E19BC">
      <w:pPr>
        <w:spacing w:line="360" w:lineRule="auto"/>
        <w:ind w:left="1440" w:hanging="720"/>
        <w:rPr>
          <w:rFonts w:ascii="Arial" w:hAnsi="Arial" w:cs="Arial"/>
          <w:bCs/>
          <w:lang w:eastAsia="en-AU"/>
        </w:rPr>
      </w:pPr>
      <w:r w:rsidRPr="009F6460">
        <w:rPr>
          <w:rFonts w:ascii="Arial" w:hAnsi="Arial" w:cs="Arial"/>
          <w:bCs/>
          <w:lang w:eastAsia="en-AU"/>
        </w:rPr>
        <w:t>(a)</w:t>
      </w:r>
      <w:r w:rsidRPr="009F6460">
        <w:rPr>
          <w:rFonts w:ascii="Arial" w:hAnsi="Arial" w:cs="Arial"/>
          <w:bCs/>
          <w:lang w:eastAsia="en-AU"/>
        </w:rPr>
        <w:tab/>
        <w:t>All recommendations contained in the DA acoustic report prepared by PJ Knowland Pty Ltd dated 24 October 202</w:t>
      </w:r>
      <w:r w:rsidR="00BA51E1">
        <w:rPr>
          <w:rFonts w:ascii="Arial" w:hAnsi="Arial" w:cs="Arial"/>
          <w:bCs/>
          <w:lang w:eastAsia="en-AU"/>
        </w:rPr>
        <w:t>3</w:t>
      </w:r>
      <w:r w:rsidRPr="009F6460">
        <w:rPr>
          <w:rFonts w:ascii="Arial" w:hAnsi="Arial" w:cs="Arial"/>
          <w:bCs/>
          <w:lang w:eastAsia="en-AU"/>
        </w:rPr>
        <w:t xml:space="preserve"> reference 12412 R01v3</w:t>
      </w:r>
      <w:r>
        <w:rPr>
          <w:rFonts w:ascii="Arial" w:hAnsi="Arial" w:cs="Arial"/>
          <w:bCs/>
          <w:lang w:eastAsia="en-AU"/>
        </w:rPr>
        <w:t xml:space="preserve"> </w:t>
      </w:r>
      <w:r w:rsidRPr="009F6460">
        <w:rPr>
          <w:rFonts w:ascii="Arial" w:hAnsi="Arial" w:cs="Arial"/>
          <w:bCs/>
          <w:lang w:eastAsia="en-AU"/>
        </w:rPr>
        <w:t xml:space="preserve">have been implemented, and </w:t>
      </w:r>
    </w:p>
    <w:p w14:paraId="57F27B8E" w14:textId="77777777" w:rsidR="009F6460" w:rsidRPr="009F6460" w:rsidRDefault="009F6460" w:rsidP="000E19BC">
      <w:pPr>
        <w:spacing w:line="360" w:lineRule="auto"/>
        <w:ind w:left="1440" w:hanging="720"/>
        <w:rPr>
          <w:rFonts w:ascii="Arial" w:hAnsi="Arial" w:cs="Arial"/>
          <w:bCs/>
          <w:lang w:eastAsia="en-AU"/>
        </w:rPr>
      </w:pPr>
      <w:r w:rsidRPr="009F6460">
        <w:rPr>
          <w:rFonts w:ascii="Arial" w:hAnsi="Arial" w:cs="Arial"/>
          <w:bCs/>
          <w:lang w:eastAsia="en-AU"/>
        </w:rPr>
        <w:t>(b)</w:t>
      </w:r>
      <w:r w:rsidRPr="009F6460">
        <w:rPr>
          <w:rFonts w:ascii="Arial" w:hAnsi="Arial" w:cs="Arial"/>
          <w:bCs/>
          <w:lang w:eastAsia="en-AU"/>
        </w:rPr>
        <w:tab/>
        <w:t xml:space="preserve">The project specific noise criteria established in the DA acoustic report and any other noise and vibration criteria specified in this consent are being complied with. </w:t>
      </w:r>
    </w:p>
    <w:p w14:paraId="5EC28BA5" w14:textId="77777777" w:rsidR="009F6460" w:rsidRDefault="009F6460" w:rsidP="000E19BC">
      <w:pPr>
        <w:spacing w:line="360" w:lineRule="auto"/>
        <w:ind w:left="720"/>
        <w:rPr>
          <w:rFonts w:ascii="Arial" w:hAnsi="Arial" w:cs="Arial"/>
          <w:bCs/>
          <w:lang w:eastAsia="en-AU"/>
        </w:rPr>
      </w:pPr>
      <w:r w:rsidRPr="009F6460">
        <w:rPr>
          <w:rFonts w:ascii="Arial" w:hAnsi="Arial" w:cs="Arial"/>
          <w:bCs/>
          <w:lang w:eastAsia="en-AU"/>
        </w:rPr>
        <w:t>*Note: Suitably qualified Acoustic Consultant means a consultant who possesses the qualifications to render them eligible for membership of the Australian Acoustics Society, Institution of Engineers Australia or the Association of Australian Acoustic Consultants at the grade of member.</w:t>
      </w:r>
      <w:r w:rsidRPr="009F6460">
        <w:rPr>
          <w:rFonts w:ascii="Arial" w:hAnsi="Arial" w:cs="Arial"/>
          <w:bCs/>
          <w:lang w:eastAsia="en-AU"/>
        </w:rPr>
        <w:tab/>
      </w:r>
    </w:p>
    <w:p w14:paraId="6EE69FA5" w14:textId="62771DDE" w:rsidR="009F6460" w:rsidRPr="00FF60F1" w:rsidRDefault="009F6460" w:rsidP="000E19BC">
      <w:pPr>
        <w:spacing w:line="360" w:lineRule="auto"/>
        <w:ind w:left="720"/>
        <w:rPr>
          <w:rFonts w:ascii="Arial" w:hAnsi="Arial" w:cs="Arial"/>
          <w:bCs/>
          <w:color w:val="000000" w:themeColor="text1"/>
          <w:lang w:eastAsia="en-AU"/>
        </w:rPr>
      </w:pPr>
      <w:r w:rsidRPr="00FF60F1">
        <w:rPr>
          <w:rFonts w:ascii="Arial" w:hAnsi="Arial" w:cs="Arial"/>
          <w:b/>
          <w:color w:val="000000" w:themeColor="text1"/>
          <w:lang w:eastAsia="en-AU"/>
        </w:rPr>
        <w:t>Condition Reason:</w:t>
      </w:r>
      <w:r w:rsidRPr="00FF60F1">
        <w:rPr>
          <w:rFonts w:ascii="Arial" w:hAnsi="Arial" w:cs="Arial"/>
          <w:bCs/>
          <w:color w:val="000000" w:themeColor="text1"/>
          <w:lang w:eastAsia="en-AU"/>
        </w:rPr>
        <w:t xml:space="preserve"> To protect residential amenity</w:t>
      </w:r>
    </w:p>
    <w:p w14:paraId="3BCF27DD" w14:textId="77777777" w:rsidR="00D978B9" w:rsidRPr="00FF60F1" w:rsidRDefault="00D978B9" w:rsidP="000E19BC">
      <w:pPr>
        <w:spacing w:line="360" w:lineRule="auto"/>
        <w:ind w:left="720"/>
        <w:rPr>
          <w:rFonts w:ascii="Arial" w:hAnsi="Arial" w:cs="Arial"/>
          <w:bCs/>
          <w:color w:val="000000" w:themeColor="text1"/>
          <w:lang w:eastAsia="en-AU"/>
        </w:rPr>
      </w:pPr>
    </w:p>
    <w:p w14:paraId="709414D8" w14:textId="77777777" w:rsidR="005A683D" w:rsidRPr="00FF60F1" w:rsidRDefault="005A683D" w:rsidP="000E19BC">
      <w:pPr>
        <w:numPr>
          <w:ilvl w:val="0"/>
          <w:numId w:val="1"/>
        </w:numPr>
        <w:spacing w:after="0" w:line="360" w:lineRule="auto"/>
        <w:ind w:hanging="720"/>
        <w:contextualSpacing/>
        <w:jc w:val="both"/>
        <w:rPr>
          <w:rFonts w:ascii="Arial" w:hAnsi="Arial" w:cs="Arial"/>
          <w:bCs/>
          <w:color w:val="000000" w:themeColor="text1"/>
          <w:lang w:eastAsia="en-AU"/>
        </w:rPr>
      </w:pPr>
      <w:r w:rsidRPr="00FF60F1">
        <w:rPr>
          <w:rFonts w:ascii="Arial" w:hAnsi="Arial" w:cs="Arial"/>
          <w:b/>
          <w:color w:val="000000" w:themeColor="text1"/>
          <w:lang w:eastAsia="en-AU"/>
        </w:rPr>
        <w:t>Flood Risk Management Plan</w:t>
      </w:r>
      <w:r w:rsidRPr="00FF60F1">
        <w:rPr>
          <w:rFonts w:ascii="Arial" w:hAnsi="Arial" w:cs="Arial"/>
          <w:bCs/>
          <w:color w:val="000000" w:themeColor="text1"/>
          <w:lang w:eastAsia="en-AU"/>
        </w:rPr>
        <w:tab/>
      </w:r>
    </w:p>
    <w:p w14:paraId="569DF4AF" w14:textId="77777777" w:rsidR="005A683D" w:rsidRPr="00FF60F1" w:rsidRDefault="005A683D" w:rsidP="000E19BC">
      <w:pPr>
        <w:spacing w:line="360" w:lineRule="auto"/>
        <w:ind w:left="720"/>
        <w:rPr>
          <w:rFonts w:ascii="Arial" w:hAnsi="Arial" w:cs="Arial"/>
          <w:bCs/>
          <w:color w:val="000000" w:themeColor="text1"/>
          <w:lang w:eastAsia="en-AU"/>
        </w:rPr>
      </w:pPr>
      <w:r w:rsidRPr="00FF60F1">
        <w:rPr>
          <w:rFonts w:ascii="Arial" w:hAnsi="Arial" w:cs="Arial"/>
          <w:bCs/>
          <w:color w:val="000000" w:themeColor="text1"/>
          <w:lang w:eastAsia="en-AU"/>
        </w:rPr>
        <w:t>A Certificate of Compliance prepared by a suitably qualified Flood engineer must be provided to the Principal Certifying Authority before the issue of an occupation certificate stating that all aspects of the Flood Risk Management Plan have been completed and/or implemented in accordance with the approved Plan</w:t>
      </w:r>
      <w:r w:rsidRPr="00FF60F1">
        <w:rPr>
          <w:rFonts w:ascii="Arial" w:hAnsi="Arial" w:cs="Arial"/>
          <w:bCs/>
          <w:color w:val="000000" w:themeColor="text1"/>
          <w:lang w:eastAsia="en-AU"/>
        </w:rPr>
        <w:tab/>
      </w:r>
    </w:p>
    <w:p w14:paraId="79449D58" w14:textId="1F61757E" w:rsidR="00102E02" w:rsidRPr="00FF60F1" w:rsidRDefault="00D978B9" w:rsidP="000E19BC">
      <w:pPr>
        <w:spacing w:line="360" w:lineRule="auto"/>
        <w:ind w:left="720"/>
        <w:rPr>
          <w:rFonts w:ascii="Arial" w:hAnsi="Arial" w:cs="Arial"/>
          <w:bCs/>
          <w:color w:val="000000" w:themeColor="text1"/>
          <w:lang w:eastAsia="en-AU"/>
        </w:rPr>
      </w:pPr>
      <w:r w:rsidRPr="00FF60F1">
        <w:rPr>
          <w:rFonts w:ascii="Arial" w:hAnsi="Arial" w:cs="Arial"/>
          <w:b/>
          <w:color w:val="000000" w:themeColor="text1"/>
          <w:lang w:eastAsia="en-AU"/>
        </w:rPr>
        <w:lastRenderedPageBreak/>
        <w:t>Condition Reason:</w:t>
      </w:r>
      <w:r w:rsidRPr="00FF60F1">
        <w:rPr>
          <w:rFonts w:ascii="Arial" w:hAnsi="Arial" w:cs="Arial"/>
          <w:bCs/>
          <w:color w:val="000000" w:themeColor="text1"/>
          <w:lang w:eastAsia="en-AU"/>
        </w:rPr>
        <w:t xml:space="preserve"> </w:t>
      </w:r>
      <w:r w:rsidR="005A683D" w:rsidRPr="00FF60F1">
        <w:rPr>
          <w:rFonts w:ascii="Arial" w:hAnsi="Arial" w:cs="Arial"/>
          <w:bCs/>
          <w:color w:val="000000" w:themeColor="text1"/>
          <w:lang w:eastAsia="en-AU"/>
        </w:rPr>
        <w:t>To ensure the Flood Risk Management Plan is complied with.</w:t>
      </w:r>
    </w:p>
    <w:p w14:paraId="0AA7037D" w14:textId="77777777" w:rsidR="00660CF7" w:rsidRPr="00660CF7" w:rsidRDefault="00660CF7" w:rsidP="000E19BC">
      <w:pPr>
        <w:spacing w:line="360" w:lineRule="auto"/>
        <w:ind w:left="720"/>
        <w:rPr>
          <w:rFonts w:ascii="Arial" w:hAnsi="Arial" w:cs="Arial"/>
          <w:bCs/>
          <w:color w:val="FF0000"/>
          <w:lang w:eastAsia="en-AU"/>
        </w:rPr>
      </w:pPr>
    </w:p>
    <w:p w14:paraId="4B1D5ADC" w14:textId="1FFBCA2C" w:rsidR="00102E02" w:rsidRPr="00D978B9" w:rsidRDefault="00102E02" w:rsidP="000E19BC">
      <w:pPr>
        <w:numPr>
          <w:ilvl w:val="0"/>
          <w:numId w:val="1"/>
        </w:numPr>
        <w:spacing w:after="0" w:line="360" w:lineRule="auto"/>
        <w:ind w:hanging="720"/>
        <w:contextualSpacing/>
        <w:jc w:val="both"/>
        <w:rPr>
          <w:rFonts w:ascii="Arial" w:hAnsi="Arial" w:cs="Arial"/>
          <w:b/>
          <w:lang w:eastAsia="en-AU"/>
        </w:rPr>
      </w:pPr>
      <w:r w:rsidRPr="00D978B9">
        <w:rPr>
          <w:rFonts w:ascii="Arial" w:hAnsi="Arial" w:cs="Arial"/>
          <w:b/>
          <w:lang w:eastAsia="en-AU"/>
        </w:rPr>
        <w:t>Driveway Access –</w:t>
      </w:r>
      <w:r w:rsidRPr="00D978B9">
        <w:rPr>
          <w:rFonts w:ascii="Arial" w:hAnsi="Arial" w:cs="Arial"/>
          <w:b/>
          <w:lang w:eastAsia="en-AU"/>
        </w:rPr>
        <w:t xml:space="preserve"> </w:t>
      </w:r>
      <w:r w:rsidRPr="00D978B9">
        <w:rPr>
          <w:rFonts w:ascii="Arial" w:hAnsi="Arial" w:cs="Arial"/>
          <w:b/>
          <w:lang w:eastAsia="en-AU"/>
        </w:rPr>
        <w:t>Industrial/Commercial</w:t>
      </w:r>
      <w:r w:rsidRPr="00D978B9">
        <w:rPr>
          <w:rFonts w:ascii="Arial" w:hAnsi="Arial" w:cs="Arial"/>
          <w:b/>
          <w:lang w:eastAsia="en-AU"/>
        </w:rPr>
        <w:tab/>
      </w:r>
    </w:p>
    <w:p w14:paraId="76BF3979" w14:textId="389E6ED1" w:rsidR="00102E02" w:rsidRPr="00102E02" w:rsidRDefault="00102E02" w:rsidP="000E19BC">
      <w:pPr>
        <w:spacing w:line="360" w:lineRule="auto"/>
        <w:ind w:left="720"/>
        <w:rPr>
          <w:rFonts w:ascii="Arial" w:hAnsi="Arial" w:cs="Arial"/>
          <w:bCs/>
          <w:lang w:eastAsia="en-AU"/>
        </w:rPr>
      </w:pPr>
      <w:r w:rsidRPr="00102E02">
        <w:rPr>
          <w:rFonts w:ascii="Arial" w:hAnsi="Arial" w:cs="Arial"/>
          <w:bCs/>
          <w:lang w:eastAsia="en-AU"/>
        </w:rPr>
        <w:t>Before issue of an Occupation Certificate, the driveway access to the car parking area of the</w:t>
      </w:r>
      <w:r>
        <w:rPr>
          <w:rFonts w:ascii="Arial" w:hAnsi="Arial" w:cs="Arial"/>
          <w:bCs/>
          <w:lang w:eastAsia="en-AU"/>
        </w:rPr>
        <w:t xml:space="preserve"> </w:t>
      </w:r>
      <w:r w:rsidRPr="00102E02">
        <w:rPr>
          <w:rFonts w:ascii="Arial" w:hAnsi="Arial" w:cs="Arial"/>
          <w:bCs/>
          <w:lang w:eastAsia="en-AU"/>
        </w:rPr>
        <w:t>development shall be designed and constructed in accordance with Council Development</w:t>
      </w:r>
      <w:r>
        <w:rPr>
          <w:rFonts w:ascii="Arial" w:hAnsi="Arial" w:cs="Arial"/>
          <w:bCs/>
          <w:lang w:eastAsia="en-AU"/>
        </w:rPr>
        <w:t xml:space="preserve"> </w:t>
      </w:r>
      <w:r w:rsidRPr="00102E02">
        <w:rPr>
          <w:rFonts w:ascii="Arial" w:hAnsi="Arial" w:cs="Arial"/>
          <w:bCs/>
          <w:lang w:eastAsia="en-AU"/>
        </w:rPr>
        <w:t>design and construction specifications.</w:t>
      </w:r>
    </w:p>
    <w:p w14:paraId="01FFF4E5" w14:textId="77777777" w:rsidR="00102E02" w:rsidRDefault="00102E02" w:rsidP="000E19BC">
      <w:pPr>
        <w:spacing w:line="360" w:lineRule="auto"/>
        <w:ind w:left="720"/>
        <w:rPr>
          <w:rFonts w:ascii="Arial" w:hAnsi="Arial" w:cs="Arial"/>
          <w:bCs/>
          <w:lang w:eastAsia="en-AU"/>
        </w:rPr>
      </w:pPr>
      <w:r w:rsidRPr="00102E02">
        <w:rPr>
          <w:rFonts w:ascii="Arial" w:hAnsi="Arial" w:cs="Arial"/>
          <w:bCs/>
          <w:lang w:eastAsia="en-AU"/>
        </w:rPr>
        <w:t>Note: This work within the road reserve will required a section 138 application.</w:t>
      </w:r>
      <w:r w:rsidRPr="00102E02">
        <w:rPr>
          <w:rFonts w:ascii="Arial" w:hAnsi="Arial" w:cs="Arial"/>
          <w:bCs/>
          <w:lang w:eastAsia="en-AU"/>
        </w:rPr>
        <w:tab/>
      </w:r>
    </w:p>
    <w:p w14:paraId="7B4B02F8" w14:textId="4983508C" w:rsidR="00102E02" w:rsidRDefault="00D978B9" w:rsidP="000E19BC">
      <w:pPr>
        <w:spacing w:line="360" w:lineRule="auto"/>
        <w:ind w:left="720"/>
        <w:rPr>
          <w:rFonts w:ascii="Arial" w:hAnsi="Arial" w:cs="Arial"/>
          <w:bCs/>
          <w:lang w:eastAsia="en-AU"/>
        </w:rPr>
      </w:pPr>
      <w:r w:rsidRPr="008A0156">
        <w:rPr>
          <w:rFonts w:ascii="Arial" w:hAnsi="Arial" w:cs="Arial"/>
          <w:b/>
          <w:lang w:eastAsia="en-AU"/>
        </w:rPr>
        <w:t>Condition Reason</w:t>
      </w:r>
      <w:r>
        <w:rPr>
          <w:rFonts w:ascii="Arial" w:hAnsi="Arial" w:cs="Arial"/>
          <w:b/>
          <w:lang w:eastAsia="en-AU"/>
        </w:rPr>
        <w:t>:</w:t>
      </w:r>
      <w:r w:rsidRPr="00E44C8B">
        <w:rPr>
          <w:rFonts w:ascii="Arial" w:hAnsi="Arial" w:cs="Arial"/>
          <w:bCs/>
          <w:lang w:eastAsia="en-AU"/>
        </w:rPr>
        <w:t xml:space="preserve"> </w:t>
      </w:r>
      <w:r w:rsidR="00102E02" w:rsidRPr="00102E02">
        <w:rPr>
          <w:rFonts w:ascii="Arial" w:hAnsi="Arial" w:cs="Arial"/>
          <w:bCs/>
          <w:lang w:eastAsia="en-AU"/>
        </w:rPr>
        <w:t>To ensure Driveway Access is appropriately provided.</w:t>
      </w:r>
    </w:p>
    <w:p w14:paraId="4731786B" w14:textId="77777777" w:rsidR="009F6460" w:rsidRDefault="009F6460" w:rsidP="000E19BC">
      <w:pPr>
        <w:spacing w:line="360" w:lineRule="auto"/>
        <w:ind w:left="720"/>
        <w:rPr>
          <w:rFonts w:ascii="Arial" w:hAnsi="Arial" w:cs="Arial"/>
          <w:bCs/>
          <w:lang w:eastAsia="en-AU"/>
        </w:rPr>
      </w:pPr>
    </w:p>
    <w:p w14:paraId="14CBC8EB" w14:textId="77777777" w:rsidR="00D978B9" w:rsidRPr="00D978B9" w:rsidRDefault="00D978B9" w:rsidP="000E19BC">
      <w:pPr>
        <w:numPr>
          <w:ilvl w:val="0"/>
          <w:numId w:val="1"/>
        </w:numPr>
        <w:spacing w:after="0" w:line="360" w:lineRule="auto"/>
        <w:ind w:hanging="720"/>
        <w:contextualSpacing/>
        <w:jc w:val="both"/>
        <w:rPr>
          <w:rFonts w:ascii="Arial" w:hAnsi="Arial" w:cs="Arial"/>
          <w:b/>
          <w:lang w:eastAsia="en-AU"/>
        </w:rPr>
      </w:pPr>
      <w:r w:rsidRPr="00D978B9">
        <w:rPr>
          <w:rFonts w:ascii="Arial" w:hAnsi="Arial" w:cs="Arial"/>
          <w:b/>
          <w:lang w:eastAsia="en-AU"/>
        </w:rPr>
        <w:t>Stormwater Disposal</w:t>
      </w:r>
      <w:r w:rsidRPr="00D978B9">
        <w:rPr>
          <w:rFonts w:ascii="Arial" w:hAnsi="Arial" w:cs="Arial"/>
          <w:b/>
          <w:lang w:eastAsia="en-AU"/>
        </w:rPr>
        <w:tab/>
      </w:r>
    </w:p>
    <w:p w14:paraId="2760D15C" w14:textId="3F8CBA17" w:rsidR="00D978B9" w:rsidRPr="00D978B9" w:rsidRDefault="00D978B9" w:rsidP="000E19BC">
      <w:pPr>
        <w:spacing w:line="360" w:lineRule="auto"/>
        <w:ind w:left="720"/>
        <w:rPr>
          <w:rFonts w:ascii="Arial" w:hAnsi="Arial" w:cs="Arial"/>
          <w:bCs/>
          <w:lang w:eastAsia="en-AU"/>
        </w:rPr>
      </w:pPr>
      <w:r w:rsidRPr="00D978B9">
        <w:rPr>
          <w:rFonts w:ascii="Arial" w:hAnsi="Arial" w:cs="Arial"/>
          <w:bCs/>
          <w:lang w:eastAsia="en-AU"/>
        </w:rPr>
        <w:t>Stormwater shall be disposed of through a system designed to the satisfaction of the Principal</w:t>
      </w:r>
    </w:p>
    <w:p w14:paraId="484C882B" w14:textId="77777777" w:rsidR="00D978B9" w:rsidRPr="00D978B9" w:rsidRDefault="00D978B9" w:rsidP="000E19BC">
      <w:pPr>
        <w:spacing w:line="360" w:lineRule="auto"/>
        <w:ind w:left="720"/>
        <w:rPr>
          <w:rFonts w:ascii="Arial" w:hAnsi="Arial" w:cs="Arial"/>
          <w:bCs/>
          <w:lang w:eastAsia="en-AU"/>
        </w:rPr>
      </w:pPr>
      <w:r w:rsidRPr="00D978B9">
        <w:rPr>
          <w:rFonts w:ascii="Arial" w:hAnsi="Arial" w:cs="Arial"/>
          <w:bCs/>
          <w:lang w:eastAsia="en-AU"/>
        </w:rPr>
        <w:t>Certifier in accordance with Australian Standard 3500 and be conveyed to:</w:t>
      </w:r>
    </w:p>
    <w:p w14:paraId="3B10B9FB" w14:textId="77777777" w:rsidR="00D978B9" w:rsidRPr="00D978B9" w:rsidRDefault="00D978B9" w:rsidP="000E19BC">
      <w:pPr>
        <w:spacing w:line="360" w:lineRule="auto"/>
        <w:ind w:left="720"/>
        <w:rPr>
          <w:rFonts w:ascii="Arial" w:hAnsi="Arial" w:cs="Arial"/>
          <w:bCs/>
          <w:lang w:eastAsia="en-AU"/>
        </w:rPr>
      </w:pPr>
      <w:r w:rsidRPr="00D978B9">
        <w:rPr>
          <w:rFonts w:ascii="Arial" w:hAnsi="Arial" w:cs="Arial"/>
          <w:bCs/>
          <w:lang w:eastAsia="en-AU"/>
        </w:rPr>
        <w:t>a) an existing approved stormwater system;</w:t>
      </w:r>
    </w:p>
    <w:p w14:paraId="0BBB9C4B" w14:textId="77777777" w:rsidR="00D978B9" w:rsidRPr="00D978B9" w:rsidRDefault="00D978B9" w:rsidP="000E19BC">
      <w:pPr>
        <w:spacing w:line="360" w:lineRule="auto"/>
        <w:ind w:left="720"/>
        <w:rPr>
          <w:rFonts w:ascii="Arial" w:hAnsi="Arial" w:cs="Arial"/>
          <w:bCs/>
          <w:lang w:eastAsia="en-AU"/>
        </w:rPr>
      </w:pPr>
      <w:r w:rsidRPr="00D978B9">
        <w:rPr>
          <w:rFonts w:ascii="Arial" w:hAnsi="Arial" w:cs="Arial"/>
          <w:bCs/>
          <w:lang w:eastAsia="en-AU"/>
        </w:rPr>
        <w:t>b) the street gutter or kerb inlet pit;</w:t>
      </w:r>
    </w:p>
    <w:p w14:paraId="37678F03" w14:textId="77777777" w:rsidR="00D978B9" w:rsidRPr="00D978B9" w:rsidRDefault="00D978B9" w:rsidP="000E19BC">
      <w:pPr>
        <w:spacing w:line="360" w:lineRule="auto"/>
        <w:ind w:left="720"/>
        <w:rPr>
          <w:rFonts w:ascii="Arial" w:hAnsi="Arial" w:cs="Arial"/>
          <w:bCs/>
          <w:lang w:eastAsia="en-AU"/>
        </w:rPr>
      </w:pPr>
      <w:r w:rsidRPr="00D978B9">
        <w:rPr>
          <w:rFonts w:ascii="Arial" w:hAnsi="Arial" w:cs="Arial"/>
          <w:bCs/>
          <w:lang w:eastAsia="en-AU"/>
        </w:rPr>
        <w:t>c) an existing easement to which the land has an entitlement to use; or</w:t>
      </w:r>
    </w:p>
    <w:p w14:paraId="0B947D24" w14:textId="00D29701" w:rsidR="00D978B9" w:rsidRPr="00D978B9" w:rsidRDefault="00D978B9" w:rsidP="000E19BC">
      <w:pPr>
        <w:spacing w:line="360" w:lineRule="auto"/>
        <w:ind w:left="720"/>
        <w:rPr>
          <w:rFonts w:ascii="Arial" w:hAnsi="Arial" w:cs="Arial"/>
          <w:bCs/>
          <w:lang w:eastAsia="en-AU"/>
        </w:rPr>
      </w:pPr>
      <w:r w:rsidRPr="00D978B9">
        <w:rPr>
          <w:rFonts w:ascii="Arial" w:hAnsi="Arial" w:cs="Arial"/>
          <w:bCs/>
          <w:lang w:eastAsia="en-AU"/>
        </w:rPr>
        <w:t>d) an inter-allotment drainage system to which the land has an entitlement to use.</w:t>
      </w:r>
    </w:p>
    <w:p w14:paraId="564CA8FD" w14:textId="4D8DDFA7" w:rsidR="00D978B9" w:rsidRDefault="00D978B9" w:rsidP="000E19BC">
      <w:pPr>
        <w:spacing w:line="360" w:lineRule="auto"/>
        <w:ind w:left="720"/>
        <w:rPr>
          <w:rFonts w:ascii="Arial" w:hAnsi="Arial" w:cs="Arial"/>
          <w:bCs/>
          <w:lang w:eastAsia="en-AU"/>
        </w:rPr>
      </w:pPr>
      <w:r w:rsidRPr="00D978B9">
        <w:rPr>
          <w:rFonts w:ascii="Arial" w:hAnsi="Arial" w:cs="Arial"/>
          <w:bCs/>
          <w:lang w:eastAsia="en-AU"/>
        </w:rPr>
        <w:t>Immediately after completion of any roof, a disposal system shall be installed which disposes</w:t>
      </w:r>
      <w:r>
        <w:rPr>
          <w:rFonts w:ascii="Arial" w:hAnsi="Arial" w:cs="Arial"/>
          <w:bCs/>
          <w:lang w:eastAsia="en-AU"/>
        </w:rPr>
        <w:t xml:space="preserve"> </w:t>
      </w:r>
      <w:r w:rsidRPr="00D978B9">
        <w:rPr>
          <w:rFonts w:ascii="Arial" w:hAnsi="Arial" w:cs="Arial"/>
          <w:bCs/>
          <w:lang w:eastAsia="en-AU"/>
        </w:rPr>
        <w:t>of the stormwater without causing any adverse environmental impacts.</w:t>
      </w:r>
      <w:r w:rsidRPr="00D978B9">
        <w:rPr>
          <w:rFonts w:ascii="Arial" w:hAnsi="Arial" w:cs="Arial"/>
          <w:bCs/>
          <w:lang w:eastAsia="en-AU"/>
        </w:rPr>
        <w:tab/>
      </w:r>
    </w:p>
    <w:p w14:paraId="362366D1" w14:textId="3D1DBA4E" w:rsidR="00974BA3" w:rsidRDefault="00D978B9" w:rsidP="00DC554A">
      <w:pPr>
        <w:spacing w:line="360" w:lineRule="auto"/>
        <w:ind w:left="720"/>
        <w:rPr>
          <w:rFonts w:ascii="Arial" w:hAnsi="Arial" w:cs="Arial"/>
          <w:bCs/>
          <w:lang w:eastAsia="en-AU"/>
        </w:rPr>
      </w:pPr>
      <w:r w:rsidRPr="008A0156">
        <w:rPr>
          <w:rFonts w:ascii="Arial" w:hAnsi="Arial" w:cs="Arial"/>
          <w:b/>
          <w:lang w:eastAsia="en-AU"/>
        </w:rPr>
        <w:t>Condition Reason</w:t>
      </w:r>
      <w:r>
        <w:rPr>
          <w:rFonts w:ascii="Arial" w:hAnsi="Arial" w:cs="Arial"/>
          <w:b/>
          <w:lang w:eastAsia="en-AU"/>
        </w:rPr>
        <w:t>:</w:t>
      </w:r>
      <w:r w:rsidRPr="00E44C8B">
        <w:rPr>
          <w:rFonts w:ascii="Arial" w:hAnsi="Arial" w:cs="Arial"/>
          <w:bCs/>
          <w:lang w:eastAsia="en-AU"/>
        </w:rPr>
        <w:t xml:space="preserve"> </w:t>
      </w:r>
      <w:r w:rsidRPr="00D978B9">
        <w:rPr>
          <w:rFonts w:ascii="Arial" w:hAnsi="Arial" w:cs="Arial"/>
          <w:bCs/>
          <w:lang w:eastAsia="en-AU"/>
        </w:rPr>
        <w:t>To ensure stormwater from the development is disposed of appropriately.</w:t>
      </w:r>
    </w:p>
    <w:p w14:paraId="49BE7791" w14:textId="77777777" w:rsidR="00DC554A" w:rsidRDefault="00DC554A" w:rsidP="00DC554A">
      <w:pPr>
        <w:spacing w:line="360" w:lineRule="auto"/>
        <w:ind w:left="720"/>
        <w:rPr>
          <w:rFonts w:ascii="Arial" w:hAnsi="Arial" w:cs="Arial"/>
          <w:bCs/>
          <w:lang w:eastAsia="en-AU"/>
        </w:rPr>
      </w:pPr>
    </w:p>
    <w:p w14:paraId="36726E8E" w14:textId="05B14AF4" w:rsidR="00036681" w:rsidRPr="00974BA3" w:rsidRDefault="00F7588D" w:rsidP="000E19BC">
      <w:pPr>
        <w:numPr>
          <w:ilvl w:val="0"/>
          <w:numId w:val="1"/>
        </w:numPr>
        <w:spacing w:after="0" w:line="360" w:lineRule="auto"/>
        <w:ind w:hanging="720"/>
        <w:contextualSpacing/>
        <w:jc w:val="both"/>
        <w:rPr>
          <w:rFonts w:ascii="Arial" w:hAnsi="Arial" w:cs="Arial"/>
          <w:b/>
          <w:lang w:eastAsia="en-AU"/>
        </w:rPr>
      </w:pPr>
      <w:r w:rsidRPr="00974BA3">
        <w:rPr>
          <w:rFonts w:ascii="Arial" w:hAnsi="Arial" w:cs="Arial"/>
          <w:b/>
          <w:lang w:eastAsia="en-AU"/>
        </w:rPr>
        <w:t>L</w:t>
      </w:r>
      <w:r w:rsidR="00036681" w:rsidRPr="00974BA3">
        <w:rPr>
          <w:rFonts w:ascii="Arial" w:hAnsi="Arial" w:cs="Arial"/>
          <w:b/>
          <w:lang w:eastAsia="en-AU"/>
        </w:rPr>
        <w:t>andscaping</w:t>
      </w:r>
    </w:p>
    <w:p w14:paraId="0B8743D5" w14:textId="2ABE9E61" w:rsidR="009D6003" w:rsidRPr="00974BA3" w:rsidRDefault="009D6003" w:rsidP="000E19BC">
      <w:pPr>
        <w:spacing w:line="360" w:lineRule="auto"/>
        <w:ind w:left="720"/>
        <w:rPr>
          <w:rFonts w:ascii="Arial" w:hAnsi="Arial" w:cs="Arial"/>
          <w:bCs/>
          <w:lang w:eastAsia="en-AU"/>
        </w:rPr>
      </w:pPr>
      <w:r w:rsidRPr="00974BA3">
        <w:rPr>
          <w:rFonts w:ascii="Arial" w:hAnsi="Arial" w:cs="Arial"/>
          <w:bCs/>
          <w:lang w:eastAsia="en-AU"/>
        </w:rPr>
        <w:t>Prior to the issue of the occupation certificate the landscaping</w:t>
      </w:r>
      <w:r w:rsidR="00DC554A">
        <w:rPr>
          <w:rFonts w:ascii="Arial" w:hAnsi="Arial" w:cs="Arial"/>
          <w:bCs/>
          <w:lang w:eastAsia="en-AU"/>
        </w:rPr>
        <w:t>, including replacement plantings,</w:t>
      </w:r>
      <w:r w:rsidRPr="00974BA3">
        <w:rPr>
          <w:rFonts w:ascii="Arial" w:hAnsi="Arial" w:cs="Arial"/>
          <w:bCs/>
          <w:lang w:eastAsia="en-AU"/>
        </w:rPr>
        <w:t xml:space="preserve"> shall be installed in accordance with the approved Landscape plans</w:t>
      </w:r>
    </w:p>
    <w:p w14:paraId="6D79AD9A" w14:textId="2780640B" w:rsidR="009D6003" w:rsidRDefault="00974BA3" w:rsidP="000E19BC">
      <w:pPr>
        <w:spacing w:line="360" w:lineRule="auto"/>
        <w:ind w:left="720"/>
        <w:rPr>
          <w:rFonts w:ascii="Arial" w:hAnsi="Arial" w:cs="Arial"/>
          <w:bCs/>
          <w:lang w:eastAsia="en-AU"/>
        </w:rPr>
      </w:pPr>
      <w:r w:rsidRPr="008B4BB4">
        <w:rPr>
          <w:rFonts w:ascii="Arial" w:hAnsi="Arial" w:cs="Arial"/>
          <w:b/>
          <w:lang w:eastAsia="en-AU"/>
        </w:rPr>
        <w:t>Condition Reason:</w:t>
      </w:r>
      <w:r w:rsidRPr="00E44C8B">
        <w:rPr>
          <w:rFonts w:ascii="Arial" w:hAnsi="Arial" w:cs="Arial"/>
          <w:bCs/>
          <w:lang w:eastAsia="en-AU"/>
        </w:rPr>
        <w:t xml:space="preserve"> </w:t>
      </w:r>
      <w:r w:rsidR="009D6003" w:rsidRPr="00974BA3">
        <w:rPr>
          <w:rFonts w:ascii="Arial" w:hAnsi="Arial" w:cs="Arial"/>
          <w:bCs/>
          <w:lang w:eastAsia="en-AU"/>
        </w:rPr>
        <w:t xml:space="preserve">To </w:t>
      </w:r>
      <w:r w:rsidRPr="00974BA3">
        <w:rPr>
          <w:rFonts w:ascii="Arial" w:hAnsi="Arial" w:cs="Arial"/>
          <w:bCs/>
          <w:lang w:eastAsia="en-AU"/>
        </w:rPr>
        <w:t>e</w:t>
      </w:r>
      <w:r w:rsidR="009D6003" w:rsidRPr="00974BA3">
        <w:rPr>
          <w:rFonts w:ascii="Arial" w:hAnsi="Arial" w:cs="Arial"/>
          <w:bCs/>
          <w:lang w:eastAsia="en-AU"/>
        </w:rPr>
        <w:t xml:space="preserve">nsure landscaping is </w:t>
      </w:r>
      <w:r w:rsidRPr="00974BA3">
        <w:rPr>
          <w:rFonts w:ascii="Arial" w:hAnsi="Arial" w:cs="Arial"/>
          <w:bCs/>
          <w:lang w:eastAsia="en-AU"/>
        </w:rPr>
        <w:t>installed</w:t>
      </w:r>
      <w:r>
        <w:rPr>
          <w:rFonts w:ascii="Arial" w:hAnsi="Arial" w:cs="Arial"/>
          <w:bCs/>
          <w:lang w:eastAsia="en-AU"/>
        </w:rPr>
        <w:t xml:space="preserve"> to minimise visual impacts.</w:t>
      </w:r>
    </w:p>
    <w:p w14:paraId="4540F66E" w14:textId="77777777" w:rsidR="00974BA3" w:rsidRPr="00974BA3" w:rsidRDefault="00974BA3" w:rsidP="000E19BC">
      <w:pPr>
        <w:spacing w:line="360" w:lineRule="auto"/>
        <w:ind w:left="720"/>
        <w:rPr>
          <w:rFonts w:ascii="Arial" w:hAnsi="Arial" w:cs="Arial"/>
          <w:bCs/>
          <w:lang w:eastAsia="en-AU"/>
        </w:rPr>
      </w:pPr>
    </w:p>
    <w:p w14:paraId="7D952956" w14:textId="77777777" w:rsidR="00F7588D" w:rsidRPr="008B4BB4" w:rsidRDefault="00F7588D" w:rsidP="000E19BC">
      <w:pPr>
        <w:numPr>
          <w:ilvl w:val="0"/>
          <w:numId w:val="1"/>
        </w:numPr>
        <w:spacing w:after="0" w:line="360" w:lineRule="auto"/>
        <w:ind w:hanging="720"/>
        <w:contextualSpacing/>
        <w:jc w:val="both"/>
        <w:rPr>
          <w:rFonts w:ascii="Arial" w:hAnsi="Arial" w:cs="Arial"/>
          <w:b/>
          <w:lang w:eastAsia="en-AU"/>
        </w:rPr>
      </w:pPr>
      <w:r w:rsidRPr="008B4BB4">
        <w:rPr>
          <w:rFonts w:ascii="Arial" w:hAnsi="Arial" w:cs="Arial"/>
          <w:b/>
          <w:lang w:eastAsia="en-AU"/>
        </w:rPr>
        <w:t>Industrial Premises</w:t>
      </w:r>
    </w:p>
    <w:p w14:paraId="5E5FB902" w14:textId="77777777" w:rsidR="00F7588D" w:rsidRPr="008A0156" w:rsidRDefault="00F7588D" w:rsidP="000E19BC">
      <w:pPr>
        <w:spacing w:after="120" w:line="360" w:lineRule="auto"/>
        <w:ind w:left="709"/>
        <w:jc w:val="both"/>
        <w:rPr>
          <w:rFonts w:ascii="Arial" w:hAnsi="Arial" w:cs="Arial"/>
        </w:rPr>
      </w:pPr>
      <w:r w:rsidRPr="008A0156">
        <w:rPr>
          <w:rFonts w:ascii="Arial" w:hAnsi="Arial" w:cs="Arial"/>
        </w:rPr>
        <w:t>Prior to the issue of any Occupation Certificate:</w:t>
      </w:r>
    </w:p>
    <w:p w14:paraId="194969CE" w14:textId="584054AE" w:rsidR="00F7588D" w:rsidRPr="008A0156" w:rsidRDefault="00F7588D" w:rsidP="000E19BC">
      <w:pPr>
        <w:spacing w:after="120" w:line="360" w:lineRule="auto"/>
        <w:ind w:left="709"/>
        <w:jc w:val="both"/>
        <w:rPr>
          <w:rFonts w:ascii="Arial" w:hAnsi="Arial" w:cs="Arial"/>
        </w:rPr>
      </w:pPr>
      <w:r w:rsidRPr="008A0156">
        <w:rPr>
          <w:rFonts w:ascii="Arial" w:hAnsi="Arial" w:cs="Arial"/>
        </w:rPr>
        <w:lastRenderedPageBreak/>
        <w:t>An approved, appropriately sized wastewater pre-treatment system is required to be installed, including:</w:t>
      </w:r>
    </w:p>
    <w:p w14:paraId="306CC2C7" w14:textId="7DCBEF3A" w:rsidR="00F7588D" w:rsidRPr="008B4BB4" w:rsidRDefault="00F7588D" w:rsidP="000E19BC">
      <w:pPr>
        <w:pStyle w:val="ListParagraph"/>
        <w:numPr>
          <w:ilvl w:val="0"/>
          <w:numId w:val="21"/>
        </w:numPr>
        <w:spacing w:after="120" w:line="360" w:lineRule="auto"/>
        <w:ind w:left="1134"/>
        <w:jc w:val="both"/>
        <w:rPr>
          <w:rFonts w:ascii="Arial" w:hAnsi="Arial" w:cs="Arial"/>
        </w:rPr>
      </w:pPr>
      <w:r w:rsidRPr="008B4BB4">
        <w:rPr>
          <w:rFonts w:ascii="Arial" w:hAnsi="Arial" w:cs="Arial"/>
        </w:rPr>
        <w:t>Plaster trap(s)</w:t>
      </w:r>
    </w:p>
    <w:p w14:paraId="577915F2" w14:textId="66A21F1D" w:rsidR="00F7588D" w:rsidRDefault="00F7588D" w:rsidP="000E19BC">
      <w:pPr>
        <w:pStyle w:val="ListParagraph"/>
        <w:numPr>
          <w:ilvl w:val="0"/>
          <w:numId w:val="21"/>
        </w:numPr>
        <w:spacing w:after="120" w:line="360" w:lineRule="auto"/>
        <w:ind w:left="1134"/>
        <w:jc w:val="both"/>
        <w:rPr>
          <w:rFonts w:ascii="Arial" w:hAnsi="Arial" w:cs="Arial"/>
        </w:rPr>
      </w:pPr>
      <w:r w:rsidRPr="008B4BB4">
        <w:rPr>
          <w:rFonts w:ascii="Arial" w:hAnsi="Arial" w:cs="Arial"/>
        </w:rPr>
        <w:t>Sampling point at the outlet of pre-treatment system</w:t>
      </w:r>
    </w:p>
    <w:p w14:paraId="011E09F7" w14:textId="7A153EC7" w:rsidR="00974BA3" w:rsidRDefault="00974BA3" w:rsidP="000E19BC">
      <w:pPr>
        <w:spacing w:after="120" w:line="360" w:lineRule="auto"/>
        <w:ind w:firstLine="720"/>
        <w:jc w:val="both"/>
        <w:rPr>
          <w:rFonts w:ascii="Arial" w:hAnsi="Arial" w:cs="Arial"/>
          <w:b/>
          <w:lang w:eastAsia="en-AU"/>
        </w:rPr>
      </w:pPr>
      <w:r w:rsidRPr="008B4BB4">
        <w:rPr>
          <w:rFonts w:ascii="Arial" w:hAnsi="Arial" w:cs="Arial"/>
          <w:b/>
          <w:lang w:eastAsia="en-AU"/>
        </w:rPr>
        <w:t>Condition Reason:</w:t>
      </w:r>
      <w:r>
        <w:rPr>
          <w:rFonts w:ascii="Arial" w:hAnsi="Arial" w:cs="Arial"/>
          <w:b/>
          <w:lang w:eastAsia="en-AU"/>
        </w:rPr>
        <w:t xml:space="preserve"> </w:t>
      </w:r>
      <w:r w:rsidRPr="004E00B1">
        <w:rPr>
          <w:rFonts w:ascii="Arial" w:hAnsi="Arial" w:cs="Arial"/>
          <w:bCs/>
          <w:lang w:eastAsia="en-AU"/>
        </w:rPr>
        <w:t xml:space="preserve">To ensure </w:t>
      </w:r>
      <w:r w:rsidR="004E00B1" w:rsidRPr="004E00B1">
        <w:rPr>
          <w:rFonts w:ascii="Arial" w:hAnsi="Arial" w:cs="Arial"/>
          <w:bCs/>
          <w:lang w:eastAsia="en-AU"/>
        </w:rPr>
        <w:t>liquid trade waste is installed</w:t>
      </w:r>
      <w:r w:rsidR="004E00B1">
        <w:rPr>
          <w:rFonts w:ascii="Arial" w:hAnsi="Arial" w:cs="Arial"/>
          <w:bCs/>
          <w:lang w:eastAsia="en-AU"/>
        </w:rPr>
        <w:t>.</w:t>
      </w:r>
    </w:p>
    <w:p w14:paraId="512F31B4" w14:textId="77777777" w:rsidR="00974BA3" w:rsidRDefault="00974BA3" w:rsidP="000E19BC">
      <w:pPr>
        <w:spacing w:after="120" w:line="360" w:lineRule="auto"/>
        <w:ind w:firstLine="720"/>
        <w:jc w:val="both"/>
        <w:rPr>
          <w:rFonts w:ascii="Arial" w:hAnsi="Arial" w:cs="Arial"/>
        </w:rPr>
      </w:pPr>
    </w:p>
    <w:p w14:paraId="6E9496BA" w14:textId="77777777" w:rsidR="00974BA3" w:rsidRPr="004E00B1" w:rsidRDefault="00974BA3" w:rsidP="000E19BC">
      <w:pPr>
        <w:numPr>
          <w:ilvl w:val="0"/>
          <w:numId w:val="1"/>
        </w:numPr>
        <w:spacing w:after="0" w:line="360" w:lineRule="auto"/>
        <w:ind w:hanging="720"/>
        <w:contextualSpacing/>
        <w:jc w:val="both"/>
        <w:rPr>
          <w:rFonts w:ascii="Arial" w:hAnsi="Arial" w:cs="Arial"/>
          <w:bCs/>
          <w:lang w:eastAsia="en-AU"/>
        </w:rPr>
      </w:pPr>
      <w:r w:rsidRPr="00974BA3">
        <w:rPr>
          <w:rFonts w:ascii="Arial" w:hAnsi="Arial" w:cs="Arial"/>
          <w:b/>
          <w:lang w:eastAsia="en-AU"/>
        </w:rPr>
        <w:t>Water and Sewer Contributions</w:t>
      </w:r>
    </w:p>
    <w:p w14:paraId="7C9E39FF" w14:textId="77777777" w:rsidR="004E00B1" w:rsidRDefault="00974BA3" w:rsidP="000E19BC">
      <w:pPr>
        <w:spacing w:line="360" w:lineRule="auto"/>
        <w:ind w:left="720"/>
        <w:rPr>
          <w:rFonts w:ascii="Arial" w:hAnsi="Arial" w:cs="Arial"/>
          <w:bCs/>
          <w:lang w:eastAsia="en-AU"/>
        </w:rPr>
      </w:pPr>
      <w:r w:rsidRPr="004E00B1">
        <w:rPr>
          <w:rFonts w:ascii="Arial" w:hAnsi="Arial" w:cs="Arial"/>
          <w:bCs/>
          <w:lang w:eastAsia="en-AU"/>
        </w:rPr>
        <w:t>Prior to the release of an Occupation Certificate, the applicable water and sewer contributions must be paid. Water Directorate Guidelines are used to calculate the charges which reflect the additional water and sewer loadings generated by the development.</w:t>
      </w:r>
    </w:p>
    <w:p w14:paraId="478B3DA1" w14:textId="77777777" w:rsidR="004E00B1" w:rsidRDefault="00974BA3" w:rsidP="000E19BC">
      <w:pPr>
        <w:spacing w:line="360" w:lineRule="auto"/>
        <w:ind w:left="720"/>
        <w:rPr>
          <w:rFonts w:ascii="Arial" w:hAnsi="Arial" w:cs="Arial"/>
        </w:rPr>
      </w:pPr>
      <w:r w:rsidRPr="00974BA3">
        <w:rPr>
          <w:rFonts w:ascii="Arial" w:hAnsi="Arial" w:cs="Arial"/>
        </w:rPr>
        <w:t>The value of the contributions will be included in Water and Sewer Group’s Notice of Requirements in response to the developer’s application for a certificate of compliance as under Section 307, Water Management Act 2000 (NSW).</w:t>
      </w:r>
    </w:p>
    <w:p w14:paraId="5D1F6576" w14:textId="752EEC09" w:rsidR="004E00B1" w:rsidRDefault="004E00B1" w:rsidP="000E19BC">
      <w:pPr>
        <w:spacing w:line="360" w:lineRule="auto"/>
        <w:ind w:left="720"/>
        <w:rPr>
          <w:rFonts w:ascii="Arial" w:hAnsi="Arial" w:cs="Arial"/>
        </w:rPr>
      </w:pPr>
      <w:r w:rsidRPr="008B4BB4">
        <w:rPr>
          <w:rFonts w:ascii="Arial" w:hAnsi="Arial" w:cs="Arial"/>
          <w:b/>
          <w:lang w:eastAsia="en-AU"/>
        </w:rPr>
        <w:t>Condition Reason:</w:t>
      </w:r>
      <w:r>
        <w:rPr>
          <w:rFonts w:ascii="Arial" w:hAnsi="Arial" w:cs="Arial"/>
          <w:b/>
          <w:lang w:eastAsia="en-AU"/>
        </w:rPr>
        <w:t xml:space="preserve"> </w:t>
      </w:r>
      <w:r w:rsidR="004D0FD8" w:rsidRPr="004D0FD8">
        <w:rPr>
          <w:rFonts w:ascii="Arial" w:hAnsi="Arial" w:cs="Arial"/>
          <w:bCs/>
          <w:lang w:eastAsia="en-AU"/>
        </w:rPr>
        <w:t>To ensure Water and Sewer Contributions are paid.</w:t>
      </w:r>
    </w:p>
    <w:p w14:paraId="381C9078" w14:textId="77777777" w:rsidR="004E00B1" w:rsidRDefault="004E00B1" w:rsidP="000E19BC">
      <w:pPr>
        <w:spacing w:line="360" w:lineRule="auto"/>
        <w:ind w:left="720"/>
        <w:rPr>
          <w:rFonts w:ascii="Arial" w:hAnsi="Arial" w:cs="Arial"/>
          <w:bCs/>
          <w:lang w:eastAsia="en-AU"/>
        </w:rPr>
      </w:pPr>
    </w:p>
    <w:p w14:paraId="769D6C66" w14:textId="77777777" w:rsidR="004E00B1" w:rsidRPr="004E00B1" w:rsidRDefault="00974BA3" w:rsidP="000E19BC">
      <w:pPr>
        <w:numPr>
          <w:ilvl w:val="0"/>
          <w:numId w:val="1"/>
        </w:numPr>
        <w:spacing w:after="0" w:line="360" w:lineRule="auto"/>
        <w:ind w:hanging="720"/>
        <w:contextualSpacing/>
        <w:jc w:val="both"/>
        <w:rPr>
          <w:rFonts w:ascii="Arial" w:hAnsi="Arial" w:cs="Arial"/>
          <w:b/>
          <w:lang w:eastAsia="en-AU"/>
        </w:rPr>
      </w:pPr>
      <w:r w:rsidRPr="004E00B1">
        <w:rPr>
          <w:rFonts w:ascii="Arial" w:hAnsi="Arial" w:cs="Arial"/>
          <w:b/>
          <w:lang w:eastAsia="en-AU"/>
        </w:rPr>
        <w:t>Water and Sewer Certificate of Compliance</w:t>
      </w:r>
    </w:p>
    <w:p w14:paraId="2045A2DB" w14:textId="77777777" w:rsidR="004E00B1" w:rsidRDefault="00974BA3" w:rsidP="000E19BC">
      <w:pPr>
        <w:spacing w:line="360" w:lineRule="auto"/>
        <w:ind w:left="720"/>
        <w:rPr>
          <w:rFonts w:ascii="Arial" w:hAnsi="Arial" w:cs="Arial"/>
          <w:bCs/>
          <w:lang w:eastAsia="en-AU"/>
        </w:rPr>
      </w:pPr>
      <w:r w:rsidRPr="00974BA3">
        <w:rPr>
          <w:rFonts w:ascii="Arial" w:hAnsi="Arial" w:cs="Arial"/>
        </w:rPr>
        <w:t xml:space="preserve">Prior to the issue of an Occupation Certificate, a certificate of compliance with requirements of Section 307, Water Management Act 2000 (NSW) must be obtained from Council’s Water and Sewer group. </w:t>
      </w:r>
    </w:p>
    <w:p w14:paraId="447F3B12" w14:textId="20A620D1" w:rsidR="00974BA3" w:rsidRDefault="00974BA3" w:rsidP="000E19BC">
      <w:pPr>
        <w:spacing w:line="360" w:lineRule="auto"/>
        <w:ind w:left="720"/>
        <w:rPr>
          <w:rFonts w:ascii="Arial" w:hAnsi="Arial" w:cs="Arial"/>
        </w:rPr>
      </w:pPr>
      <w:r w:rsidRPr="00974BA3">
        <w:rPr>
          <w:rFonts w:ascii="Arial" w:hAnsi="Arial" w:cs="Arial"/>
        </w:rPr>
        <w:t>A Section 307 Certificate will be issued, upon application to the Water and Sewer Group, after all requirements detailed in the Section 306 Notice of Requirements have been satisfied.</w:t>
      </w:r>
    </w:p>
    <w:p w14:paraId="7FB65314" w14:textId="39F77419" w:rsidR="00C215A2" w:rsidRDefault="004E00B1" w:rsidP="000E19BC">
      <w:pPr>
        <w:spacing w:line="360" w:lineRule="auto"/>
        <w:ind w:left="720"/>
        <w:rPr>
          <w:rFonts w:ascii="Arial" w:hAnsi="Arial" w:cs="Arial"/>
          <w:bCs/>
          <w:lang w:eastAsia="en-AU"/>
        </w:rPr>
      </w:pPr>
      <w:r w:rsidRPr="008B4BB4">
        <w:rPr>
          <w:rFonts w:ascii="Arial" w:hAnsi="Arial" w:cs="Arial"/>
          <w:b/>
          <w:lang w:eastAsia="en-AU"/>
        </w:rPr>
        <w:t>Condition Reason:</w:t>
      </w:r>
      <w:r w:rsidR="004D0FD8">
        <w:rPr>
          <w:rFonts w:ascii="Arial" w:hAnsi="Arial" w:cs="Arial"/>
          <w:b/>
          <w:lang w:eastAsia="en-AU"/>
        </w:rPr>
        <w:t xml:space="preserve"> </w:t>
      </w:r>
      <w:r w:rsidR="004D0FD8" w:rsidRPr="004D0FD8">
        <w:rPr>
          <w:rFonts w:ascii="Arial" w:hAnsi="Arial" w:cs="Arial"/>
          <w:bCs/>
          <w:lang w:eastAsia="en-AU"/>
        </w:rPr>
        <w:t>To ensure completion of Water and Sewer requirements</w:t>
      </w:r>
      <w:r w:rsidR="004D0FD8">
        <w:rPr>
          <w:rFonts w:ascii="Arial" w:hAnsi="Arial" w:cs="Arial"/>
          <w:bCs/>
          <w:lang w:eastAsia="en-AU"/>
        </w:rPr>
        <w:t>.</w:t>
      </w:r>
    </w:p>
    <w:p w14:paraId="2F12AD90" w14:textId="77777777" w:rsidR="000518EA" w:rsidRPr="00382050" w:rsidRDefault="000518EA" w:rsidP="000E19BC">
      <w:pPr>
        <w:spacing w:line="360" w:lineRule="auto"/>
        <w:ind w:left="720"/>
        <w:rPr>
          <w:rFonts w:ascii="Arial" w:hAnsi="Arial" w:cs="Arial"/>
          <w:bCs/>
          <w:lang w:eastAsia="en-AU"/>
        </w:rPr>
      </w:pPr>
    </w:p>
    <w:p w14:paraId="45BF99CB" w14:textId="77777777" w:rsidR="000518EA" w:rsidRPr="008A0156" w:rsidRDefault="000518EA" w:rsidP="000E19BC">
      <w:pPr>
        <w:numPr>
          <w:ilvl w:val="0"/>
          <w:numId w:val="1"/>
        </w:numPr>
        <w:spacing w:after="200" w:line="360" w:lineRule="auto"/>
        <w:ind w:hanging="720"/>
        <w:contextualSpacing/>
        <w:jc w:val="both"/>
        <w:rPr>
          <w:rFonts w:ascii="Arial" w:hAnsi="Arial" w:cs="Arial"/>
          <w:b/>
          <w:bCs/>
          <w:color w:val="000000"/>
          <w:kern w:val="0"/>
        </w:rPr>
      </w:pPr>
      <w:r w:rsidRPr="008A0156">
        <w:rPr>
          <w:rFonts w:ascii="Arial" w:hAnsi="Arial" w:cs="Arial"/>
          <w:b/>
          <w:bCs/>
          <w:color w:val="000000"/>
          <w:kern w:val="0"/>
        </w:rPr>
        <w:t>Damage caused during construction</w:t>
      </w:r>
    </w:p>
    <w:p w14:paraId="627BDD81" w14:textId="52190C99" w:rsidR="000518EA" w:rsidRPr="008A0156" w:rsidRDefault="000518EA" w:rsidP="000E19BC">
      <w:pPr>
        <w:spacing w:line="360" w:lineRule="auto"/>
        <w:ind w:left="720"/>
        <w:jc w:val="both"/>
        <w:rPr>
          <w:rFonts w:ascii="Arial" w:hAnsi="Arial" w:cs="Arial"/>
          <w:color w:val="000000"/>
          <w:kern w:val="0"/>
        </w:rPr>
      </w:pPr>
      <w:r w:rsidRPr="008A0156">
        <w:rPr>
          <w:rFonts w:ascii="Arial" w:hAnsi="Arial" w:cs="Arial"/>
          <w:color w:val="000000"/>
          <w:kern w:val="0"/>
        </w:rPr>
        <w:t xml:space="preserve">Prior to </w:t>
      </w:r>
      <w:r>
        <w:rPr>
          <w:rFonts w:ascii="Arial" w:hAnsi="Arial" w:cs="Arial"/>
          <w:color w:val="000000"/>
          <w:kern w:val="0"/>
        </w:rPr>
        <w:t>the issue of an Occupation Certificate</w:t>
      </w:r>
      <w:r w:rsidRPr="008A0156">
        <w:rPr>
          <w:rFonts w:ascii="Arial" w:hAnsi="Arial" w:cs="Arial"/>
          <w:color w:val="000000"/>
          <w:kern w:val="0"/>
        </w:rPr>
        <w:t>, the applicant will repair any damage to a public road or associated structures such as kerb and gutter, drains, footpath and utility services caused as a consequence of the development works. Any remediation work is to be completed to Council’s satisfaction.</w:t>
      </w:r>
    </w:p>
    <w:p w14:paraId="4652BC2C" w14:textId="22E2D062" w:rsidR="005E2A5A" w:rsidRDefault="000518EA" w:rsidP="000E19BC">
      <w:pPr>
        <w:spacing w:line="360" w:lineRule="auto"/>
        <w:ind w:left="720"/>
        <w:jc w:val="both"/>
        <w:rPr>
          <w:rFonts w:ascii="Arial" w:hAnsi="Arial" w:cs="Arial"/>
          <w:bCs/>
          <w:lang w:eastAsia="en-AU"/>
        </w:rPr>
      </w:pPr>
      <w:r w:rsidRPr="008B4BB4">
        <w:rPr>
          <w:rFonts w:ascii="Arial" w:hAnsi="Arial" w:cs="Arial"/>
          <w:b/>
          <w:lang w:eastAsia="en-AU"/>
        </w:rPr>
        <w:t>Condition Reason:</w:t>
      </w:r>
      <w:r>
        <w:rPr>
          <w:rFonts w:ascii="Arial" w:hAnsi="Arial" w:cs="Arial"/>
          <w:b/>
          <w:lang w:eastAsia="en-AU"/>
        </w:rPr>
        <w:t xml:space="preserve"> </w:t>
      </w:r>
      <w:r w:rsidRPr="004D0FD8">
        <w:rPr>
          <w:rFonts w:ascii="Arial" w:hAnsi="Arial" w:cs="Arial"/>
          <w:bCs/>
          <w:lang w:eastAsia="en-AU"/>
        </w:rPr>
        <w:t>To</w:t>
      </w:r>
      <w:r>
        <w:rPr>
          <w:rFonts w:ascii="Arial" w:hAnsi="Arial" w:cs="Arial"/>
          <w:bCs/>
          <w:lang w:eastAsia="en-AU"/>
        </w:rPr>
        <w:t xml:space="preserve"> ensure </w:t>
      </w:r>
      <w:r w:rsidR="003847BF">
        <w:rPr>
          <w:rFonts w:ascii="Arial" w:hAnsi="Arial" w:cs="Arial"/>
          <w:bCs/>
          <w:lang w:eastAsia="en-AU"/>
        </w:rPr>
        <w:t>repair of any damage to Council infrastructure</w:t>
      </w:r>
    </w:p>
    <w:p w14:paraId="650D5260" w14:textId="77777777" w:rsidR="003847BF" w:rsidRPr="008A0156" w:rsidRDefault="003847BF" w:rsidP="000E19BC">
      <w:pPr>
        <w:spacing w:line="360" w:lineRule="auto"/>
        <w:ind w:left="720"/>
        <w:jc w:val="both"/>
        <w:rPr>
          <w:rFonts w:ascii="Arial" w:hAnsi="Arial" w:cs="Arial"/>
          <w:i/>
          <w:iCs/>
        </w:rPr>
      </w:pPr>
    </w:p>
    <w:p w14:paraId="3BCAE217" w14:textId="0EE85376" w:rsidR="00D67D88" w:rsidRDefault="009A4B3C" w:rsidP="000E19BC">
      <w:pPr>
        <w:spacing w:line="360" w:lineRule="auto"/>
        <w:jc w:val="center"/>
        <w:rPr>
          <w:rFonts w:ascii="Arial" w:hAnsi="Arial" w:cs="Arial"/>
          <w:b/>
          <w:bCs/>
          <w:sz w:val="24"/>
          <w:szCs w:val="24"/>
          <w:shd w:val="clear" w:color="auto" w:fill="FFFFFF"/>
        </w:rPr>
      </w:pPr>
      <w:r w:rsidRPr="00382050">
        <w:rPr>
          <w:rFonts w:ascii="Arial" w:hAnsi="Arial" w:cs="Arial"/>
          <w:b/>
          <w:bCs/>
          <w:sz w:val="24"/>
          <w:szCs w:val="24"/>
          <w:shd w:val="clear" w:color="auto" w:fill="FFFFFF"/>
        </w:rPr>
        <w:t>Occupation and Ongoing Use</w:t>
      </w:r>
    </w:p>
    <w:p w14:paraId="2E7077BE" w14:textId="77777777" w:rsidR="00DC554A" w:rsidRDefault="00DC554A" w:rsidP="000E19BC">
      <w:pPr>
        <w:spacing w:line="360" w:lineRule="auto"/>
        <w:jc w:val="center"/>
        <w:rPr>
          <w:rFonts w:ascii="Arial" w:hAnsi="Arial" w:cs="Arial"/>
          <w:b/>
          <w:bCs/>
          <w:sz w:val="24"/>
          <w:szCs w:val="24"/>
          <w:shd w:val="clear" w:color="auto" w:fill="FFFFFF"/>
        </w:rPr>
      </w:pPr>
    </w:p>
    <w:p w14:paraId="7F6645E4" w14:textId="77777777" w:rsidR="00B2216B" w:rsidRDefault="00382050" w:rsidP="000E19BC">
      <w:pPr>
        <w:numPr>
          <w:ilvl w:val="0"/>
          <w:numId w:val="1"/>
        </w:numPr>
        <w:spacing w:after="0" w:line="360" w:lineRule="auto"/>
        <w:ind w:hanging="720"/>
        <w:contextualSpacing/>
        <w:jc w:val="both"/>
        <w:rPr>
          <w:rFonts w:ascii="Arial" w:hAnsi="Arial" w:cs="Arial"/>
          <w:b/>
          <w:bCs/>
        </w:rPr>
      </w:pPr>
      <w:r w:rsidRPr="00B2216B">
        <w:rPr>
          <w:rFonts w:ascii="Arial" w:hAnsi="Arial" w:cs="Arial"/>
          <w:b/>
          <w:bCs/>
        </w:rPr>
        <w:t xml:space="preserve">School </w:t>
      </w:r>
      <w:r w:rsidRPr="00AB0522">
        <w:rPr>
          <w:rFonts w:ascii="Arial" w:hAnsi="Arial" w:cs="Arial"/>
          <w:b/>
          <w:lang w:eastAsia="en-AU"/>
        </w:rPr>
        <w:t>Transport</w:t>
      </w:r>
      <w:r w:rsidRPr="00B2216B">
        <w:rPr>
          <w:rFonts w:ascii="Arial" w:hAnsi="Arial" w:cs="Arial"/>
          <w:b/>
          <w:bCs/>
        </w:rPr>
        <w:t xml:space="preserve"> Plan</w:t>
      </w:r>
    </w:p>
    <w:p w14:paraId="62DE74D7" w14:textId="44EB0E4D" w:rsidR="00A8524A" w:rsidRPr="00B2216B" w:rsidRDefault="00B2216B" w:rsidP="000E19BC">
      <w:pPr>
        <w:spacing w:line="360" w:lineRule="auto"/>
        <w:ind w:left="720"/>
        <w:rPr>
          <w:rFonts w:ascii="Arial" w:hAnsi="Arial" w:cs="Arial"/>
          <w:b/>
          <w:bCs/>
        </w:rPr>
      </w:pPr>
      <w:r>
        <w:rPr>
          <w:rFonts w:ascii="Arial" w:hAnsi="Arial" w:cs="Arial"/>
        </w:rPr>
        <w:t xml:space="preserve">The </w:t>
      </w:r>
      <w:r w:rsidR="00382050" w:rsidRPr="00B2216B">
        <w:rPr>
          <w:rFonts w:ascii="Arial" w:hAnsi="Arial" w:cs="Arial"/>
        </w:rPr>
        <w:t>School Transport Plan</w:t>
      </w:r>
      <w:r w:rsidR="00E32339" w:rsidRPr="00B2216B">
        <w:rPr>
          <w:rFonts w:ascii="Arial" w:hAnsi="Arial" w:cs="Arial"/>
        </w:rPr>
        <w:t xml:space="preserve">, prepared by SCT Consulting, dated </w:t>
      </w:r>
      <w:r w:rsidRPr="00B2216B">
        <w:rPr>
          <w:rFonts w:ascii="Arial" w:hAnsi="Arial" w:cs="Arial"/>
        </w:rPr>
        <w:t>04/04/2024 version 2, is</w:t>
      </w:r>
      <w:r w:rsidR="00382050" w:rsidRPr="00B2216B">
        <w:rPr>
          <w:rFonts w:ascii="Arial" w:hAnsi="Arial" w:cs="Arial"/>
        </w:rPr>
        <w:t xml:space="preserve"> to be implemented as an interim measure to manage traffic impacts, prior to the opening of the Singleton Bypass in 2026.</w:t>
      </w:r>
    </w:p>
    <w:p w14:paraId="415FAAA9" w14:textId="69FD9B16" w:rsidR="003F62B5" w:rsidRDefault="00B2216B" w:rsidP="000E19BC">
      <w:pPr>
        <w:spacing w:line="360" w:lineRule="auto"/>
        <w:ind w:left="720"/>
        <w:rPr>
          <w:rFonts w:ascii="Arial" w:hAnsi="Arial" w:cs="Arial"/>
        </w:rPr>
      </w:pPr>
      <w:r>
        <w:rPr>
          <w:rFonts w:ascii="Arial" w:hAnsi="Arial" w:cs="Arial"/>
        </w:rPr>
        <w:t xml:space="preserve">The School </w:t>
      </w:r>
      <w:r w:rsidR="00F3685D">
        <w:rPr>
          <w:rFonts w:ascii="Arial" w:hAnsi="Arial" w:cs="Arial"/>
        </w:rPr>
        <w:t>T</w:t>
      </w:r>
      <w:r>
        <w:rPr>
          <w:rFonts w:ascii="Arial" w:hAnsi="Arial" w:cs="Arial"/>
        </w:rPr>
        <w:t xml:space="preserve">ransport Plan </w:t>
      </w:r>
      <w:r w:rsidR="000B1450">
        <w:rPr>
          <w:rFonts w:ascii="Arial" w:hAnsi="Arial" w:cs="Arial"/>
        </w:rPr>
        <w:t>is</w:t>
      </w:r>
      <w:r>
        <w:rPr>
          <w:rFonts w:ascii="Arial" w:hAnsi="Arial" w:cs="Arial"/>
        </w:rPr>
        <w:t xml:space="preserve"> </w:t>
      </w:r>
      <w:r w:rsidR="000B1450">
        <w:rPr>
          <w:rFonts w:ascii="Arial" w:hAnsi="Arial" w:cs="Arial"/>
        </w:rPr>
        <w:t xml:space="preserve">to be </w:t>
      </w:r>
      <w:r>
        <w:rPr>
          <w:rFonts w:ascii="Arial" w:hAnsi="Arial" w:cs="Arial"/>
        </w:rPr>
        <w:t xml:space="preserve">in place until </w:t>
      </w:r>
      <w:r w:rsidR="00382050" w:rsidRPr="00B2216B">
        <w:rPr>
          <w:rFonts w:ascii="Arial" w:hAnsi="Arial" w:cs="Arial"/>
        </w:rPr>
        <w:t>the Singleton Bypass is opened</w:t>
      </w:r>
      <w:r w:rsidR="003F62B5">
        <w:rPr>
          <w:rFonts w:ascii="Arial" w:hAnsi="Arial" w:cs="Arial"/>
        </w:rPr>
        <w:t>.</w:t>
      </w:r>
    </w:p>
    <w:p w14:paraId="5DF4B8DB" w14:textId="69CA463D" w:rsidR="00382050" w:rsidRPr="00B2216B" w:rsidRDefault="003F62B5" w:rsidP="000E19BC">
      <w:pPr>
        <w:spacing w:line="360" w:lineRule="auto"/>
        <w:ind w:left="720"/>
        <w:rPr>
          <w:rFonts w:ascii="Arial" w:hAnsi="Arial" w:cs="Arial"/>
        </w:rPr>
      </w:pPr>
      <w:r>
        <w:rPr>
          <w:rFonts w:ascii="Arial" w:hAnsi="Arial" w:cs="Arial"/>
        </w:rPr>
        <w:t>The</w:t>
      </w:r>
      <w:r w:rsidR="00F3685D">
        <w:rPr>
          <w:rFonts w:ascii="Arial" w:hAnsi="Arial" w:cs="Arial"/>
        </w:rPr>
        <w:t xml:space="preserve"> maximum </w:t>
      </w:r>
      <w:r w:rsidR="00382050" w:rsidRPr="00B2216B">
        <w:rPr>
          <w:rFonts w:ascii="Arial" w:hAnsi="Arial" w:cs="Arial"/>
        </w:rPr>
        <w:t xml:space="preserve">school’s student population </w:t>
      </w:r>
      <w:r w:rsidR="00F3685D">
        <w:rPr>
          <w:rFonts w:ascii="Arial" w:hAnsi="Arial" w:cs="Arial"/>
        </w:rPr>
        <w:t xml:space="preserve">is </w:t>
      </w:r>
      <w:r w:rsidR="00382050" w:rsidRPr="00B2216B">
        <w:rPr>
          <w:rFonts w:ascii="Arial" w:hAnsi="Arial" w:cs="Arial"/>
        </w:rPr>
        <w:t>491 students</w:t>
      </w:r>
      <w:r>
        <w:rPr>
          <w:rFonts w:ascii="Arial" w:hAnsi="Arial" w:cs="Arial"/>
        </w:rPr>
        <w:t xml:space="preserve">, </w:t>
      </w:r>
      <w:r>
        <w:rPr>
          <w:rFonts w:ascii="Arial" w:hAnsi="Arial" w:cs="Arial"/>
        </w:rPr>
        <w:t>u</w:t>
      </w:r>
      <w:r w:rsidRPr="00B2216B">
        <w:rPr>
          <w:rFonts w:ascii="Arial" w:hAnsi="Arial" w:cs="Arial"/>
        </w:rPr>
        <w:t>ntil the Singleton Bypass is opened</w:t>
      </w:r>
      <w:r>
        <w:rPr>
          <w:rFonts w:ascii="Arial" w:hAnsi="Arial" w:cs="Arial"/>
        </w:rPr>
        <w:t>.</w:t>
      </w:r>
    </w:p>
    <w:p w14:paraId="2B00D39A" w14:textId="51C53C82" w:rsidR="00382050" w:rsidRDefault="00B2216B" w:rsidP="000E19BC">
      <w:pPr>
        <w:spacing w:line="360" w:lineRule="auto"/>
        <w:ind w:left="720"/>
        <w:rPr>
          <w:rFonts w:ascii="Arial" w:hAnsi="Arial" w:cs="Arial"/>
          <w:bCs/>
          <w:lang w:eastAsia="en-AU"/>
        </w:rPr>
      </w:pPr>
      <w:r w:rsidRPr="008B4BB4">
        <w:rPr>
          <w:rFonts w:ascii="Arial" w:hAnsi="Arial" w:cs="Arial"/>
          <w:b/>
          <w:lang w:eastAsia="en-AU"/>
        </w:rPr>
        <w:t>Condition Reason:</w:t>
      </w:r>
      <w:r>
        <w:rPr>
          <w:rFonts w:ascii="Arial" w:hAnsi="Arial" w:cs="Arial"/>
          <w:b/>
          <w:lang w:eastAsia="en-AU"/>
        </w:rPr>
        <w:t xml:space="preserve"> </w:t>
      </w:r>
      <w:r w:rsidRPr="00B2216B">
        <w:rPr>
          <w:rFonts w:ascii="Arial" w:hAnsi="Arial" w:cs="Arial"/>
          <w:bCs/>
          <w:lang w:eastAsia="en-AU"/>
        </w:rPr>
        <w:t>To ensure minimal impacts to the intersection of Kelso Street and the New England Highway</w:t>
      </w:r>
      <w:r>
        <w:rPr>
          <w:rFonts w:ascii="Arial" w:hAnsi="Arial" w:cs="Arial"/>
          <w:bCs/>
          <w:lang w:eastAsia="en-AU"/>
        </w:rPr>
        <w:t>.</w:t>
      </w:r>
    </w:p>
    <w:p w14:paraId="59182CA2" w14:textId="77777777" w:rsidR="00AB0522" w:rsidRPr="00382050" w:rsidRDefault="00AB0522" w:rsidP="000E19BC">
      <w:pPr>
        <w:spacing w:line="360" w:lineRule="auto"/>
        <w:ind w:left="720"/>
        <w:rPr>
          <w:rFonts w:ascii="Arial" w:hAnsi="Arial" w:cs="Arial"/>
        </w:rPr>
      </w:pPr>
    </w:p>
    <w:p w14:paraId="6DF738E9" w14:textId="77777777" w:rsidR="00AB0522" w:rsidRDefault="003F62B5" w:rsidP="000E19BC">
      <w:pPr>
        <w:numPr>
          <w:ilvl w:val="0"/>
          <w:numId w:val="1"/>
        </w:numPr>
        <w:spacing w:after="0" w:line="360" w:lineRule="auto"/>
        <w:ind w:hanging="720"/>
        <w:contextualSpacing/>
        <w:jc w:val="both"/>
        <w:rPr>
          <w:rFonts w:ascii="Arial" w:hAnsi="Arial" w:cs="Arial"/>
          <w:b/>
          <w:lang w:eastAsia="en-AU"/>
        </w:rPr>
      </w:pPr>
      <w:r w:rsidRPr="00AB0522">
        <w:rPr>
          <w:rFonts w:ascii="Arial" w:hAnsi="Arial" w:cs="Arial"/>
          <w:b/>
          <w:lang w:eastAsia="en-AU"/>
        </w:rPr>
        <w:t>Flooding – Flood Emergency Response Plan</w:t>
      </w:r>
    </w:p>
    <w:p w14:paraId="1CFF75E1" w14:textId="3B910787" w:rsidR="0065023E" w:rsidRDefault="009E30C8" w:rsidP="000E19BC">
      <w:pPr>
        <w:spacing w:line="360" w:lineRule="auto"/>
        <w:ind w:left="720"/>
        <w:rPr>
          <w:rFonts w:ascii="Arial" w:hAnsi="Arial" w:cs="Arial"/>
        </w:rPr>
      </w:pPr>
      <w:r>
        <w:rPr>
          <w:rFonts w:ascii="Arial" w:hAnsi="Arial" w:cs="Arial"/>
        </w:rPr>
        <w:t xml:space="preserve">All recommendation of the </w:t>
      </w:r>
      <w:r w:rsidR="001D3257">
        <w:rPr>
          <w:rFonts w:ascii="Arial" w:hAnsi="Arial" w:cs="Arial"/>
        </w:rPr>
        <w:t xml:space="preserve">Flood </w:t>
      </w:r>
      <w:r>
        <w:rPr>
          <w:rFonts w:ascii="Arial" w:hAnsi="Arial" w:cs="Arial"/>
        </w:rPr>
        <w:t>E</w:t>
      </w:r>
      <w:r w:rsidR="001D3257">
        <w:rPr>
          <w:rFonts w:ascii="Arial" w:hAnsi="Arial" w:cs="Arial"/>
        </w:rPr>
        <w:t xml:space="preserve">mergency </w:t>
      </w:r>
      <w:r>
        <w:rPr>
          <w:rFonts w:ascii="Arial" w:hAnsi="Arial" w:cs="Arial"/>
        </w:rPr>
        <w:t>Response</w:t>
      </w:r>
      <w:r w:rsidR="001D3257">
        <w:rPr>
          <w:rFonts w:ascii="Arial" w:hAnsi="Arial" w:cs="Arial"/>
        </w:rPr>
        <w:t xml:space="preserve"> Plan by Martens &amp; Associates</w:t>
      </w:r>
      <w:r w:rsidR="00455C3F">
        <w:rPr>
          <w:rFonts w:ascii="Arial" w:hAnsi="Arial" w:cs="Arial"/>
        </w:rPr>
        <w:t xml:space="preserve"> (</w:t>
      </w:r>
      <w:r w:rsidR="00455C3F" w:rsidRPr="00455C3F">
        <w:rPr>
          <w:rFonts w:ascii="Arial" w:hAnsi="Arial" w:cs="Arial"/>
        </w:rPr>
        <w:t>P2410167JR01V01</w:t>
      </w:r>
      <w:r w:rsidR="00455C3F">
        <w:rPr>
          <w:rFonts w:ascii="Arial" w:hAnsi="Arial" w:cs="Arial"/>
        </w:rPr>
        <w:t xml:space="preserve">) dated 27/05/2024, Version 1, </w:t>
      </w:r>
      <w:r>
        <w:rPr>
          <w:rFonts w:ascii="Arial" w:hAnsi="Arial" w:cs="Arial"/>
        </w:rPr>
        <w:t xml:space="preserve">are to </w:t>
      </w:r>
      <w:r w:rsidR="00B56667">
        <w:rPr>
          <w:rFonts w:ascii="Arial" w:hAnsi="Arial" w:cs="Arial"/>
        </w:rPr>
        <w:t>be implemented</w:t>
      </w:r>
      <w:r w:rsidR="006977A4">
        <w:rPr>
          <w:rFonts w:ascii="Arial" w:hAnsi="Arial" w:cs="Arial"/>
        </w:rPr>
        <w:t>.</w:t>
      </w:r>
    </w:p>
    <w:p w14:paraId="712E5C02" w14:textId="474D954B" w:rsidR="006977A4" w:rsidRPr="000B1450" w:rsidRDefault="006977A4" w:rsidP="000E19BC">
      <w:pPr>
        <w:spacing w:line="360" w:lineRule="auto"/>
        <w:ind w:left="720"/>
        <w:rPr>
          <w:rFonts w:ascii="Arial" w:hAnsi="Arial" w:cs="Arial"/>
          <w:color w:val="000000" w:themeColor="text1"/>
        </w:rPr>
      </w:pPr>
      <w:r>
        <w:rPr>
          <w:rFonts w:ascii="Arial" w:hAnsi="Arial" w:cs="Arial"/>
        </w:rPr>
        <w:t xml:space="preserve">There must be </w:t>
      </w:r>
      <w:r w:rsidR="00432F0D">
        <w:rPr>
          <w:rFonts w:ascii="Arial" w:hAnsi="Arial" w:cs="Arial"/>
        </w:rPr>
        <w:t xml:space="preserve">information available in an easy to access place to ensure the </w:t>
      </w:r>
      <w:r w:rsidR="00C43BC9">
        <w:rPr>
          <w:rFonts w:ascii="Arial" w:hAnsi="Arial" w:cs="Arial"/>
        </w:rPr>
        <w:t xml:space="preserve">students and staff are aware of the </w:t>
      </w:r>
      <w:r w:rsidR="00432F0D">
        <w:rPr>
          <w:rFonts w:ascii="Arial" w:hAnsi="Arial" w:cs="Arial"/>
        </w:rPr>
        <w:t>safe evacuation</w:t>
      </w:r>
      <w:r w:rsidR="00C43BC9">
        <w:rPr>
          <w:rFonts w:ascii="Arial" w:hAnsi="Arial" w:cs="Arial"/>
        </w:rPr>
        <w:t xml:space="preserve"> procedures</w:t>
      </w:r>
      <w:r w:rsidR="00564118">
        <w:rPr>
          <w:rFonts w:ascii="Arial" w:hAnsi="Arial" w:cs="Arial"/>
        </w:rPr>
        <w:t xml:space="preserve">, including </w:t>
      </w:r>
      <w:r w:rsidR="00C43BC9" w:rsidRPr="000B1450">
        <w:rPr>
          <w:rFonts w:ascii="Arial" w:hAnsi="Arial" w:cs="Arial"/>
          <w:color w:val="000000" w:themeColor="text1"/>
        </w:rPr>
        <w:t>Emergency contact details</w:t>
      </w:r>
      <w:r w:rsidR="00564118" w:rsidRPr="000B1450">
        <w:rPr>
          <w:rFonts w:ascii="Arial" w:hAnsi="Arial" w:cs="Arial"/>
          <w:color w:val="000000" w:themeColor="text1"/>
        </w:rPr>
        <w:t>.</w:t>
      </w:r>
    </w:p>
    <w:p w14:paraId="0BBE7E01" w14:textId="7086C544" w:rsidR="0065023E" w:rsidRPr="000B1450" w:rsidRDefault="00564118" w:rsidP="000E19BC">
      <w:pPr>
        <w:spacing w:line="360" w:lineRule="auto"/>
        <w:ind w:left="720"/>
        <w:rPr>
          <w:rFonts w:ascii="Arial" w:hAnsi="Arial" w:cs="Arial"/>
          <w:color w:val="000000" w:themeColor="text1"/>
        </w:rPr>
      </w:pPr>
      <w:r w:rsidRPr="000B1450">
        <w:rPr>
          <w:rFonts w:ascii="Arial" w:hAnsi="Arial" w:cs="Arial"/>
          <w:color w:val="000000" w:themeColor="text1"/>
        </w:rPr>
        <w:t xml:space="preserve">Management of the facility must ensure there are policies and </w:t>
      </w:r>
      <w:r w:rsidR="00A5097B" w:rsidRPr="000B1450">
        <w:rPr>
          <w:rFonts w:ascii="Arial" w:hAnsi="Arial" w:cs="Arial"/>
          <w:color w:val="000000" w:themeColor="text1"/>
        </w:rPr>
        <w:t>protocols</w:t>
      </w:r>
      <w:r w:rsidRPr="000B1450">
        <w:rPr>
          <w:rFonts w:ascii="Arial" w:hAnsi="Arial" w:cs="Arial"/>
          <w:color w:val="000000" w:themeColor="text1"/>
        </w:rPr>
        <w:t xml:space="preserve"> in place </w:t>
      </w:r>
      <w:r w:rsidR="00A5097B" w:rsidRPr="000B1450">
        <w:rPr>
          <w:rFonts w:ascii="Arial" w:hAnsi="Arial" w:cs="Arial"/>
          <w:color w:val="000000" w:themeColor="text1"/>
        </w:rPr>
        <w:t xml:space="preserve">and advised to appropriate staff members before the </w:t>
      </w:r>
      <w:r w:rsidR="000B1450" w:rsidRPr="000B1450">
        <w:rPr>
          <w:rFonts w:ascii="Arial" w:hAnsi="Arial" w:cs="Arial"/>
          <w:color w:val="000000" w:themeColor="text1"/>
        </w:rPr>
        <w:t>occupation of the building,</w:t>
      </w:r>
    </w:p>
    <w:p w14:paraId="01310C31" w14:textId="19689245" w:rsidR="00660CF7" w:rsidRDefault="00660CF7" w:rsidP="000E19BC">
      <w:pPr>
        <w:spacing w:line="360" w:lineRule="auto"/>
        <w:ind w:left="720"/>
        <w:rPr>
          <w:rFonts w:ascii="Arial" w:hAnsi="Arial" w:cs="Arial"/>
          <w:bCs/>
          <w:color w:val="000000" w:themeColor="text1"/>
          <w:lang w:eastAsia="en-AU"/>
        </w:rPr>
      </w:pPr>
      <w:r w:rsidRPr="000B1450">
        <w:rPr>
          <w:rFonts w:ascii="Arial" w:hAnsi="Arial" w:cs="Arial"/>
          <w:b/>
          <w:color w:val="000000" w:themeColor="text1"/>
          <w:lang w:eastAsia="en-AU"/>
        </w:rPr>
        <w:t>Condition Reason:</w:t>
      </w:r>
      <w:r w:rsidRPr="000B1450">
        <w:rPr>
          <w:rFonts w:ascii="Arial" w:hAnsi="Arial" w:cs="Arial"/>
          <w:bCs/>
          <w:color w:val="000000" w:themeColor="text1"/>
          <w:lang w:eastAsia="en-AU"/>
        </w:rPr>
        <w:t xml:space="preserve"> To </w:t>
      </w:r>
      <w:r w:rsidR="000B1450" w:rsidRPr="000B1450">
        <w:rPr>
          <w:rFonts w:ascii="Arial" w:hAnsi="Arial" w:cs="Arial"/>
          <w:bCs/>
          <w:color w:val="000000" w:themeColor="text1"/>
          <w:lang w:eastAsia="en-AU"/>
        </w:rPr>
        <w:t xml:space="preserve">ensure safe occupation, and a </w:t>
      </w:r>
      <w:r w:rsidRPr="000B1450">
        <w:rPr>
          <w:rFonts w:ascii="Arial" w:hAnsi="Arial" w:cs="Arial"/>
          <w:bCs/>
          <w:color w:val="000000" w:themeColor="text1"/>
          <w:lang w:eastAsia="en-AU"/>
        </w:rPr>
        <w:t>safe evacuation plan in the event of a flood.</w:t>
      </w:r>
    </w:p>
    <w:p w14:paraId="659E1233" w14:textId="77777777" w:rsidR="007C5B3E" w:rsidRPr="000B1450" w:rsidRDefault="007C5B3E" w:rsidP="000E19BC">
      <w:pPr>
        <w:spacing w:line="360" w:lineRule="auto"/>
        <w:ind w:left="720"/>
        <w:rPr>
          <w:rFonts w:ascii="Arial" w:hAnsi="Arial" w:cs="Arial"/>
          <w:bCs/>
          <w:color w:val="000000" w:themeColor="text1"/>
          <w:lang w:eastAsia="en-AU"/>
        </w:rPr>
      </w:pPr>
    </w:p>
    <w:p w14:paraId="21C33B33" w14:textId="6115B416" w:rsidR="007C5B3E" w:rsidRPr="007C5B3E" w:rsidRDefault="007C5B3E" w:rsidP="000E19BC">
      <w:pPr>
        <w:numPr>
          <w:ilvl w:val="0"/>
          <w:numId w:val="1"/>
        </w:numPr>
        <w:spacing w:after="200" w:line="360" w:lineRule="auto"/>
        <w:ind w:hanging="720"/>
        <w:contextualSpacing/>
        <w:jc w:val="both"/>
        <w:rPr>
          <w:rFonts w:ascii="Arial" w:hAnsi="Arial" w:cs="Arial"/>
          <w:b/>
          <w:bCs/>
          <w:lang w:val="en-US"/>
        </w:rPr>
      </w:pPr>
      <w:r w:rsidRPr="008A0156">
        <w:rPr>
          <w:rFonts w:ascii="Arial" w:hAnsi="Arial" w:cs="Arial"/>
          <w:b/>
          <w:bCs/>
          <w:lang w:val="en-US"/>
        </w:rPr>
        <w:t>Driveways to be Maintained</w:t>
      </w:r>
    </w:p>
    <w:p w14:paraId="59C2C534" w14:textId="77777777" w:rsidR="007C5B3E" w:rsidRPr="008A0156" w:rsidRDefault="007C5B3E" w:rsidP="000E19BC">
      <w:pPr>
        <w:spacing w:line="360" w:lineRule="auto"/>
        <w:ind w:left="720"/>
        <w:jc w:val="both"/>
        <w:rPr>
          <w:rFonts w:ascii="Arial" w:hAnsi="Arial" w:cs="Arial"/>
          <w:lang w:val="en-US"/>
        </w:rPr>
      </w:pPr>
      <w:r w:rsidRPr="008A0156">
        <w:rPr>
          <w:rFonts w:ascii="Arial" w:hAnsi="Arial" w:cs="Arial"/>
          <w:lang w:val="en-US"/>
        </w:rPr>
        <w:t>All access crossings and driveways shall be maintained in good order for the life of the development.</w:t>
      </w:r>
    </w:p>
    <w:p w14:paraId="20144624" w14:textId="04281D6B" w:rsidR="007C5B3E" w:rsidRPr="008A0156" w:rsidRDefault="00FB7320" w:rsidP="000E19BC">
      <w:pPr>
        <w:spacing w:line="360" w:lineRule="auto"/>
        <w:ind w:firstLine="720"/>
        <w:rPr>
          <w:rFonts w:ascii="Arial" w:hAnsi="Arial" w:cs="Arial"/>
          <w:i/>
          <w:iCs/>
          <w:lang w:val="en-US"/>
        </w:rPr>
      </w:pPr>
      <w:r>
        <w:rPr>
          <w:rFonts w:ascii="Arial" w:hAnsi="Arial" w:cs="Arial"/>
          <w:b/>
          <w:bCs/>
          <w:i/>
          <w:iCs/>
        </w:rPr>
        <w:t xml:space="preserve">Condition </w:t>
      </w:r>
      <w:r w:rsidRPr="008A0156">
        <w:rPr>
          <w:rFonts w:ascii="Arial" w:hAnsi="Arial" w:cs="Arial"/>
          <w:b/>
          <w:bCs/>
          <w:i/>
          <w:iCs/>
        </w:rPr>
        <w:t>Reason</w:t>
      </w:r>
      <w:r w:rsidR="007C5B3E" w:rsidRPr="008A0156">
        <w:rPr>
          <w:rFonts w:ascii="Arial" w:hAnsi="Arial" w:cs="Arial"/>
          <w:b/>
          <w:bCs/>
          <w:i/>
          <w:iCs/>
          <w:lang w:val="en-US"/>
        </w:rPr>
        <w:t xml:space="preserve">: </w:t>
      </w:r>
      <w:r w:rsidR="007C5B3E" w:rsidRPr="008A0156">
        <w:rPr>
          <w:rFonts w:ascii="Arial" w:hAnsi="Arial" w:cs="Arial"/>
          <w:i/>
          <w:iCs/>
          <w:lang w:val="en-US"/>
        </w:rPr>
        <w:t>To ensure access crossings and driveways remain in safe order.</w:t>
      </w:r>
    </w:p>
    <w:p w14:paraId="62BC2A9E" w14:textId="77777777" w:rsidR="00660CF7" w:rsidRDefault="00660CF7" w:rsidP="000E19BC">
      <w:pPr>
        <w:spacing w:line="360" w:lineRule="auto"/>
        <w:ind w:left="720"/>
        <w:rPr>
          <w:rFonts w:ascii="Arial" w:hAnsi="Arial" w:cs="Arial"/>
        </w:rPr>
      </w:pPr>
    </w:p>
    <w:p w14:paraId="524921B3" w14:textId="77777777" w:rsidR="006741D8" w:rsidRPr="008A0156" w:rsidRDefault="006741D8" w:rsidP="000E19BC">
      <w:pPr>
        <w:numPr>
          <w:ilvl w:val="0"/>
          <w:numId w:val="1"/>
        </w:numPr>
        <w:spacing w:after="200" w:line="360" w:lineRule="auto"/>
        <w:ind w:hanging="720"/>
        <w:contextualSpacing/>
        <w:jc w:val="both"/>
        <w:rPr>
          <w:rFonts w:ascii="Arial" w:hAnsi="Arial" w:cs="Arial"/>
          <w:b/>
          <w:bCs/>
          <w:color w:val="000000"/>
          <w:kern w:val="0"/>
        </w:rPr>
      </w:pPr>
      <w:r w:rsidRPr="008A0156">
        <w:rPr>
          <w:rFonts w:ascii="Arial" w:hAnsi="Arial" w:cs="Arial"/>
          <w:b/>
          <w:bCs/>
          <w:color w:val="000000"/>
          <w:kern w:val="0"/>
        </w:rPr>
        <w:lastRenderedPageBreak/>
        <w:t>Operational Management Plan</w:t>
      </w:r>
    </w:p>
    <w:p w14:paraId="5A9EC18B" w14:textId="5D369804" w:rsidR="006741D8" w:rsidRPr="008A0156" w:rsidRDefault="006741D8" w:rsidP="000E19BC">
      <w:pPr>
        <w:spacing w:line="360" w:lineRule="auto"/>
        <w:ind w:left="720"/>
        <w:jc w:val="both"/>
        <w:rPr>
          <w:rFonts w:ascii="Arial" w:hAnsi="Arial" w:cs="Arial"/>
          <w:color w:val="000000"/>
          <w:kern w:val="0"/>
        </w:rPr>
      </w:pPr>
      <w:r w:rsidRPr="008A0156">
        <w:rPr>
          <w:rFonts w:ascii="Arial" w:hAnsi="Arial" w:cs="Arial"/>
          <w:color w:val="000000"/>
          <w:kern w:val="0"/>
        </w:rPr>
        <w:t xml:space="preserve">The Operational </w:t>
      </w:r>
      <w:r>
        <w:rPr>
          <w:rFonts w:ascii="Arial" w:hAnsi="Arial" w:cs="Arial"/>
          <w:color w:val="000000"/>
          <w:kern w:val="0"/>
        </w:rPr>
        <w:t xml:space="preserve">Plan of </w:t>
      </w:r>
      <w:r w:rsidRPr="008A0156">
        <w:rPr>
          <w:rFonts w:ascii="Arial" w:hAnsi="Arial" w:cs="Arial"/>
          <w:color w:val="000000"/>
          <w:kern w:val="0"/>
        </w:rPr>
        <w:t xml:space="preserve">Management by </w:t>
      </w:r>
      <w:r>
        <w:rPr>
          <w:rFonts w:ascii="Arial" w:hAnsi="Arial" w:cs="Arial"/>
          <w:color w:val="000000"/>
          <w:kern w:val="0"/>
        </w:rPr>
        <w:t>Australian Christian Colleague</w:t>
      </w:r>
      <w:r w:rsidRPr="008A0156">
        <w:rPr>
          <w:rFonts w:ascii="Arial" w:hAnsi="Arial" w:cs="Arial"/>
          <w:color w:val="000000"/>
          <w:kern w:val="0"/>
        </w:rPr>
        <w:t xml:space="preserve"> (1</w:t>
      </w:r>
      <w:r>
        <w:rPr>
          <w:rFonts w:ascii="Arial" w:hAnsi="Arial" w:cs="Arial"/>
          <w:color w:val="000000"/>
          <w:kern w:val="0"/>
        </w:rPr>
        <w:t xml:space="preserve">Revision A) </w:t>
      </w:r>
      <w:r w:rsidRPr="008A0156">
        <w:rPr>
          <w:rFonts w:ascii="Arial" w:hAnsi="Arial" w:cs="Arial"/>
          <w:color w:val="000000"/>
          <w:kern w:val="0"/>
        </w:rPr>
        <w:t>dated 28/</w:t>
      </w:r>
      <w:r>
        <w:rPr>
          <w:rFonts w:ascii="Arial" w:hAnsi="Arial" w:cs="Arial"/>
          <w:color w:val="000000"/>
          <w:kern w:val="0"/>
        </w:rPr>
        <w:t>05</w:t>
      </w:r>
      <w:r w:rsidRPr="008A0156">
        <w:rPr>
          <w:rFonts w:ascii="Arial" w:hAnsi="Arial" w:cs="Arial"/>
          <w:color w:val="000000"/>
          <w:kern w:val="0"/>
        </w:rPr>
        <w:t>/202</w:t>
      </w:r>
      <w:r>
        <w:rPr>
          <w:rFonts w:ascii="Arial" w:hAnsi="Arial" w:cs="Arial"/>
          <w:color w:val="000000"/>
          <w:kern w:val="0"/>
        </w:rPr>
        <w:t>4</w:t>
      </w:r>
      <w:r w:rsidRPr="008A0156">
        <w:rPr>
          <w:rFonts w:ascii="Arial" w:hAnsi="Arial" w:cs="Arial"/>
          <w:color w:val="000000"/>
          <w:kern w:val="0"/>
        </w:rPr>
        <w:t xml:space="preserve">, is to remain current and enforced whilst ever the property is operated as a </w:t>
      </w:r>
      <w:r>
        <w:rPr>
          <w:rFonts w:ascii="Arial" w:hAnsi="Arial" w:cs="Arial"/>
          <w:color w:val="000000"/>
          <w:kern w:val="0"/>
        </w:rPr>
        <w:t>School</w:t>
      </w:r>
      <w:r w:rsidRPr="008A0156">
        <w:rPr>
          <w:rFonts w:ascii="Arial" w:hAnsi="Arial" w:cs="Arial"/>
          <w:color w:val="000000"/>
          <w:kern w:val="0"/>
        </w:rPr>
        <w:t>.</w:t>
      </w:r>
    </w:p>
    <w:p w14:paraId="1773D275" w14:textId="77777777" w:rsidR="006741D8" w:rsidRPr="008A0156" w:rsidRDefault="006741D8" w:rsidP="000E19BC">
      <w:pPr>
        <w:spacing w:line="360" w:lineRule="auto"/>
        <w:jc w:val="both"/>
        <w:rPr>
          <w:rFonts w:ascii="Arial" w:hAnsi="Arial" w:cs="Arial"/>
          <w:color w:val="000000"/>
          <w:kern w:val="0"/>
        </w:rPr>
      </w:pPr>
    </w:p>
    <w:p w14:paraId="515D87A1" w14:textId="77777777" w:rsidR="006741D8" w:rsidRPr="008A0156" w:rsidRDefault="006741D8" w:rsidP="000E19BC">
      <w:pPr>
        <w:spacing w:line="360" w:lineRule="auto"/>
        <w:ind w:left="720"/>
        <w:jc w:val="both"/>
        <w:rPr>
          <w:rFonts w:ascii="Arial" w:hAnsi="Arial" w:cs="Arial"/>
          <w:color w:val="000000"/>
          <w:kern w:val="0"/>
        </w:rPr>
      </w:pPr>
      <w:r w:rsidRPr="008A0156">
        <w:rPr>
          <w:rFonts w:ascii="Arial" w:hAnsi="Arial" w:cs="Arial"/>
          <w:color w:val="000000"/>
          <w:kern w:val="0"/>
        </w:rPr>
        <w:t>The owner (or appointed delegate) shall be responsible for ensuring all workers and contractors are aware of the potential operational issues which may arise under given conditions at the site and instruct those persons to adhere to the management controls as described in the Operational Management Plan.</w:t>
      </w:r>
    </w:p>
    <w:p w14:paraId="0C28FD04" w14:textId="77777777" w:rsidR="006741D8" w:rsidRPr="008A0156" w:rsidRDefault="006741D8" w:rsidP="000E19BC">
      <w:pPr>
        <w:spacing w:line="360" w:lineRule="auto"/>
        <w:ind w:left="720"/>
        <w:jc w:val="both"/>
        <w:rPr>
          <w:rFonts w:ascii="Arial" w:hAnsi="Arial" w:cs="Arial"/>
          <w:color w:val="000000"/>
          <w:kern w:val="0"/>
        </w:rPr>
      </w:pPr>
    </w:p>
    <w:p w14:paraId="6F7B155F" w14:textId="10391E3D" w:rsidR="00B92904" w:rsidRDefault="006741D8" w:rsidP="000E19BC">
      <w:pPr>
        <w:spacing w:line="360" w:lineRule="auto"/>
        <w:ind w:left="720"/>
        <w:jc w:val="both"/>
        <w:rPr>
          <w:rFonts w:ascii="Arial" w:hAnsi="Arial" w:cs="Arial"/>
          <w:color w:val="000000"/>
          <w:kern w:val="0"/>
        </w:rPr>
      </w:pPr>
      <w:r w:rsidRPr="008A0156">
        <w:rPr>
          <w:rFonts w:ascii="Arial" w:hAnsi="Arial" w:cs="Arial"/>
          <w:color w:val="000000"/>
          <w:kern w:val="0"/>
        </w:rPr>
        <w:t>The owner (or appointed delegate) must hold a copy of the Operational Management Plan on site at all times. All workers and contractors that are engaged to undertake works must receive or review a copy of the Operational Management Plan and sign their acknowledgement and understanding of the requirements prior to work commencing to enable determination of potential issues related to their proposed works.</w:t>
      </w:r>
    </w:p>
    <w:p w14:paraId="79B50B1E" w14:textId="77777777" w:rsidR="006106C9" w:rsidRDefault="006106C9" w:rsidP="000E19BC">
      <w:pPr>
        <w:spacing w:line="360" w:lineRule="auto"/>
        <w:ind w:left="720"/>
        <w:jc w:val="both"/>
        <w:rPr>
          <w:rFonts w:ascii="Arial" w:hAnsi="Arial" w:cs="Arial"/>
          <w:color w:val="000000"/>
          <w:kern w:val="0"/>
        </w:rPr>
      </w:pPr>
    </w:p>
    <w:p w14:paraId="781CD5F6" w14:textId="375F4033" w:rsidR="006741D8" w:rsidRPr="008A0156" w:rsidRDefault="00FB7320" w:rsidP="000E19BC">
      <w:pPr>
        <w:spacing w:line="360" w:lineRule="auto"/>
        <w:ind w:left="709"/>
        <w:jc w:val="both"/>
        <w:rPr>
          <w:rFonts w:ascii="Arial" w:hAnsi="Arial" w:cs="Arial"/>
          <w:i/>
          <w:iCs/>
        </w:rPr>
      </w:pPr>
      <w:r>
        <w:rPr>
          <w:rFonts w:ascii="Arial" w:hAnsi="Arial" w:cs="Arial"/>
          <w:b/>
          <w:bCs/>
          <w:i/>
          <w:iCs/>
        </w:rPr>
        <w:t xml:space="preserve">Condition </w:t>
      </w:r>
      <w:r w:rsidRPr="008A0156">
        <w:rPr>
          <w:rFonts w:ascii="Arial" w:hAnsi="Arial" w:cs="Arial"/>
          <w:b/>
          <w:bCs/>
          <w:i/>
          <w:iCs/>
        </w:rPr>
        <w:t>Reason</w:t>
      </w:r>
      <w:r w:rsidR="006741D8" w:rsidRPr="008A0156">
        <w:rPr>
          <w:rFonts w:ascii="Arial" w:hAnsi="Arial" w:cs="Arial"/>
          <w:b/>
          <w:bCs/>
          <w:i/>
          <w:iCs/>
        </w:rPr>
        <w:t>:</w:t>
      </w:r>
      <w:r w:rsidR="006741D8" w:rsidRPr="008A0156">
        <w:rPr>
          <w:rFonts w:ascii="Arial" w:hAnsi="Arial" w:cs="Arial"/>
          <w:i/>
          <w:iCs/>
        </w:rPr>
        <w:t xml:space="preserve"> To ensure the </w:t>
      </w:r>
      <w:r w:rsidR="006849A3">
        <w:rPr>
          <w:rFonts w:ascii="Arial" w:hAnsi="Arial" w:cs="Arial"/>
          <w:i/>
          <w:iCs/>
        </w:rPr>
        <w:t>school</w:t>
      </w:r>
      <w:r w:rsidR="006741D8" w:rsidRPr="008A0156">
        <w:rPr>
          <w:rFonts w:ascii="Arial" w:hAnsi="Arial" w:cs="Arial"/>
          <w:i/>
          <w:iCs/>
        </w:rPr>
        <w:t xml:space="preserve"> is operations is in line with the approved Operational Management Plan.</w:t>
      </w:r>
    </w:p>
    <w:p w14:paraId="12339F60" w14:textId="77777777" w:rsidR="007C5B3E" w:rsidRDefault="007C5B3E" w:rsidP="000E19BC">
      <w:pPr>
        <w:spacing w:line="360" w:lineRule="auto"/>
        <w:rPr>
          <w:rFonts w:ascii="Arial" w:hAnsi="Arial" w:cs="Arial"/>
        </w:rPr>
      </w:pPr>
    </w:p>
    <w:p w14:paraId="123ABC2E" w14:textId="77777777" w:rsidR="00714582" w:rsidRPr="00FB7320" w:rsidRDefault="00714582" w:rsidP="000E19BC">
      <w:pPr>
        <w:spacing w:line="360" w:lineRule="auto"/>
        <w:ind w:left="720"/>
        <w:jc w:val="center"/>
        <w:rPr>
          <w:rFonts w:ascii="Arial" w:hAnsi="Arial" w:cs="Arial"/>
          <w:b/>
          <w:bCs/>
          <w:color w:val="000000"/>
          <w:kern w:val="0"/>
          <w:sz w:val="24"/>
          <w:szCs w:val="24"/>
        </w:rPr>
      </w:pPr>
      <w:r w:rsidRPr="00FB7320">
        <w:rPr>
          <w:rFonts w:ascii="Arial" w:hAnsi="Arial" w:cs="Arial"/>
          <w:b/>
          <w:bCs/>
          <w:color w:val="000000"/>
          <w:kern w:val="0"/>
          <w:sz w:val="24"/>
          <w:szCs w:val="24"/>
        </w:rPr>
        <w:t>Before Demolition Work Commences</w:t>
      </w:r>
    </w:p>
    <w:p w14:paraId="437771FF" w14:textId="77777777" w:rsidR="00E44C35" w:rsidRPr="00261B7D" w:rsidRDefault="00E44C35" w:rsidP="000E19BC">
      <w:pPr>
        <w:spacing w:line="360" w:lineRule="auto"/>
        <w:jc w:val="both"/>
        <w:rPr>
          <w:rFonts w:ascii="Arial" w:hAnsi="Arial" w:cs="Arial"/>
          <w:color w:val="000000"/>
          <w:kern w:val="0"/>
        </w:rPr>
      </w:pPr>
    </w:p>
    <w:p w14:paraId="26595931" w14:textId="77777777" w:rsidR="00FB7320" w:rsidRPr="00FB7320" w:rsidRDefault="00E44C35" w:rsidP="000E19BC">
      <w:pPr>
        <w:numPr>
          <w:ilvl w:val="0"/>
          <w:numId w:val="1"/>
        </w:numPr>
        <w:spacing w:after="200" w:line="360" w:lineRule="auto"/>
        <w:ind w:hanging="720"/>
        <w:contextualSpacing/>
        <w:jc w:val="both"/>
        <w:rPr>
          <w:rFonts w:ascii="Arial" w:hAnsi="Arial" w:cs="Arial"/>
          <w:b/>
          <w:bCs/>
          <w:color w:val="000000"/>
          <w:kern w:val="0"/>
        </w:rPr>
      </w:pPr>
      <w:r w:rsidRPr="00FB7320">
        <w:rPr>
          <w:rFonts w:ascii="Arial" w:hAnsi="Arial" w:cs="Arial"/>
          <w:b/>
          <w:bCs/>
          <w:color w:val="000000"/>
          <w:kern w:val="0"/>
        </w:rPr>
        <w:t>Sediment and Erosion Control measures</w:t>
      </w:r>
    </w:p>
    <w:p w14:paraId="36C59385" w14:textId="65A96C48" w:rsidR="00E44C35" w:rsidRPr="00261B7D" w:rsidRDefault="00E44C35" w:rsidP="000E19BC">
      <w:pPr>
        <w:spacing w:line="360" w:lineRule="auto"/>
        <w:ind w:left="720"/>
        <w:jc w:val="both"/>
        <w:rPr>
          <w:rFonts w:ascii="Arial" w:hAnsi="Arial" w:cs="Arial"/>
          <w:color w:val="000000"/>
          <w:kern w:val="0"/>
        </w:rPr>
      </w:pPr>
      <w:r w:rsidRPr="00261B7D">
        <w:rPr>
          <w:rFonts w:ascii="Arial" w:hAnsi="Arial" w:cs="Arial"/>
          <w:color w:val="000000"/>
          <w:kern w:val="0"/>
        </w:rPr>
        <w:t>Prior to the commencement of works, the following measures are to be implemented on the site to assist with sedimentation control during the construction phase of the project: -</w:t>
      </w:r>
    </w:p>
    <w:p w14:paraId="54B91514" w14:textId="77777777" w:rsidR="00E44C35" w:rsidRPr="00261B7D" w:rsidRDefault="00E44C35" w:rsidP="000E19BC">
      <w:pPr>
        <w:spacing w:line="360" w:lineRule="auto"/>
        <w:ind w:left="1440" w:hanging="720"/>
        <w:jc w:val="both"/>
        <w:rPr>
          <w:rFonts w:ascii="Arial" w:hAnsi="Arial" w:cs="Arial"/>
          <w:color w:val="000000"/>
          <w:kern w:val="0"/>
        </w:rPr>
      </w:pPr>
      <w:r w:rsidRPr="00261B7D">
        <w:rPr>
          <w:rFonts w:ascii="Arial" w:hAnsi="Arial" w:cs="Arial"/>
          <w:color w:val="000000"/>
          <w:kern w:val="0"/>
        </w:rPr>
        <w:t>a)</w:t>
      </w:r>
      <w:r w:rsidRPr="00261B7D">
        <w:rPr>
          <w:rFonts w:ascii="Arial" w:hAnsi="Arial" w:cs="Arial"/>
          <w:color w:val="000000"/>
          <w:kern w:val="0"/>
        </w:rPr>
        <w:tab/>
        <w:t>A dish shaped diversion drain, or similar structure will be constructed above the proposed building works to divert run-off to a stable discharge area such as dense ground cover.  This diversion drain is to be lined with turf or otherwise stabilised.</w:t>
      </w:r>
    </w:p>
    <w:p w14:paraId="5B6A9035" w14:textId="77777777" w:rsidR="00E44C35" w:rsidRPr="00261B7D" w:rsidRDefault="00E44C35" w:rsidP="000E19BC">
      <w:pPr>
        <w:spacing w:line="360" w:lineRule="auto"/>
        <w:ind w:left="1440" w:hanging="720"/>
        <w:jc w:val="both"/>
        <w:rPr>
          <w:rFonts w:ascii="Arial" w:hAnsi="Arial" w:cs="Arial"/>
          <w:color w:val="000000"/>
          <w:kern w:val="0"/>
        </w:rPr>
      </w:pPr>
      <w:r w:rsidRPr="00261B7D">
        <w:rPr>
          <w:rFonts w:ascii="Arial" w:hAnsi="Arial" w:cs="Arial"/>
          <w:color w:val="000000"/>
          <w:kern w:val="0"/>
        </w:rPr>
        <w:lastRenderedPageBreak/>
        <w:t>b)</w:t>
      </w:r>
      <w:r w:rsidRPr="00261B7D">
        <w:rPr>
          <w:rFonts w:ascii="Arial" w:hAnsi="Arial" w:cs="Arial"/>
          <w:color w:val="000000"/>
          <w:kern w:val="0"/>
        </w:rPr>
        <w:tab/>
        <w:t>A sediment-trapping fence using a geotechnical fabric specifically designed for such purpose and installed to manufacturer’s specifications is to be placed in suitable locations below the construction area to reduce impacts on waterways.</w:t>
      </w:r>
    </w:p>
    <w:p w14:paraId="222B2955" w14:textId="77777777" w:rsidR="00E44C35" w:rsidRPr="00261B7D" w:rsidRDefault="00E44C35" w:rsidP="000E19BC">
      <w:pPr>
        <w:spacing w:line="360" w:lineRule="auto"/>
        <w:ind w:left="1440" w:hanging="720"/>
        <w:jc w:val="both"/>
        <w:rPr>
          <w:rFonts w:ascii="Arial" w:hAnsi="Arial" w:cs="Arial"/>
          <w:color w:val="000000"/>
          <w:kern w:val="0"/>
        </w:rPr>
      </w:pPr>
      <w:r w:rsidRPr="00261B7D">
        <w:rPr>
          <w:rFonts w:ascii="Arial" w:hAnsi="Arial" w:cs="Arial"/>
          <w:color w:val="000000"/>
          <w:kern w:val="0"/>
        </w:rPr>
        <w:t>c)</w:t>
      </w:r>
      <w:r w:rsidRPr="00261B7D">
        <w:rPr>
          <w:rFonts w:ascii="Arial" w:hAnsi="Arial" w:cs="Arial"/>
          <w:color w:val="000000"/>
          <w:kern w:val="0"/>
        </w:rPr>
        <w:tab/>
        <w:t>Vegetation and/or existing building structures will be cleared from the construction site only, other areas to remain undisturbed.</w:t>
      </w:r>
    </w:p>
    <w:p w14:paraId="6CDD60D1" w14:textId="77777777" w:rsidR="00E44C35" w:rsidRPr="00261B7D" w:rsidRDefault="00E44C35" w:rsidP="000E19BC">
      <w:pPr>
        <w:spacing w:line="360" w:lineRule="auto"/>
        <w:ind w:left="1440" w:hanging="720"/>
        <w:jc w:val="both"/>
        <w:rPr>
          <w:rFonts w:ascii="Arial" w:hAnsi="Arial" w:cs="Arial"/>
          <w:color w:val="000000"/>
          <w:kern w:val="0"/>
        </w:rPr>
      </w:pPr>
      <w:r w:rsidRPr="00261B7D">
        <w:rPr>
          <w:rFonts w:ascii="Arial" w:hAnsi="Arial" w:cs="Arial"/>
          <w:color w:val="000000"/>
          <w:kern w:val="0"/>
        </w:rPr>
        <w:t>d)</w:t>
      </w:r>
      <w:r w:rsidRPr="00261B7D">
        <w:rPr>
          <w:rFonts w:ascii="Arial" w:hAnsi="Arial" w:cs="Arial"/>
          <w:color w:val="000000"/>
          <w:kern w:val="0"/>
        </w:rPr>
        <w:tab/>
        <w:t>Restricting vehicle access to one designated point and having these driveways adequately covered at all times with blue metal or the like.</w:t>
      </w:r>
    </w:p>
    <w:p w14:paraId="03D821F3" w14:textId="77777777" w:rsidR="00E44C35" w:rsidRPr="00261B7D" w:rsidRDefault="00E44C35" w:rsidP="000E19BC">
      <w:pPr>
        <w:spacing w:line="360" w:lineRule="auto"/>
        <w:ind w:left="1440" w:hanging="720"/>
        <w:jc w:val="both"/>
        <w:rPr>
          <w:rFonts w:ascii="Arial" w:hAnsi="Arial" w:cs="Arial"/>
          <w:color w:val="000000"/>
          <w:kern w:val="0"/>
        </w:rPr>
      </w:pPr>
      <w:r w:rsidRPr="00261B7D">
        <w:rPr>
          <w:rFonts w:ascii="Arial" w:hAnsi="Arial" w:cs="Arial"/>
          <w:color w:val="000000"/>
          <w:kern w:val="0"/>
        </w:rPr>
        <w:t>e)</w:t>
      </w:r>
      <w:r w:rsidRPr="00261B7D">
        <w:rPr>
          <w:rFonts w:ascii="Arial" w:hAnsi="Arial" w:cs="Arial"/>
          <w:color w:val="000000"/>
          <w:kern w:val="0"/>
        </w:rPr>
        <w:tab/>
        <w:t>A vehicle wheel wash, cattle grid, wheel shaker or other appropriate device, shall be installed prior to commencement of any site works or activities, to prevent mud and dirt leaving the site and being deposited on the street.</w:t>
      </w:r>
    </w:p>
    <w:p w14:paraId="159B09AC" w14:textId="77777777" w:rsidR="00E44C35" w:rsidRPr="00261B7D" w:rsidRDefault="00E44C35" w:rsidP="000E19BC">
      <w:pPr>
        <w:spacing w:line="360" w:lineRule="auto"/>
        <w:ind w:left="1440" w:hanging="720"/>
        <w:jc w:val="both"/>
        <w:rPr>
          <w:rFonts w:ascii="Arial" w:hAnsi="Arial" w:cs="Arial"/>
          <w:color w:val="000000"/>
          <w:kern w:val="0"/>
        </w:rPr>
      </w:pPr>
      <w:r w:rsidRPr="00261B7D">
        <w:rPr>
          <w:rFonts w:ascii="Arial" w:hAnsi="Arial" w:cs="Arial"/>
          <w:color w:val="000000"/>
          <w:kern w:val="0"/>
        </w:rPr>
        <w:t>f)</w:t>
      </w:r>
      <w:r w:rsidRPr="00261B7D">
        <w:rPr>
          <w:rFonts w:ascii="Arial" w:hAnsi="Arial" w:cs="Arial"/>
          <w:color w:val="000000"/>
          <w:kern w:val="0"/>
        </w:rPr>
        <w:tab/>
        <w:t>Building operations such as brick cutting, washing tools or brushes and mixing mortar are not permitted on public roadways or footways or in any other locations, which could lead to the discharge of materials into the stormwater drainage system or waterways.</w:t>
      </w:r>
    </w:p>
    <w:p w14:paraId="77CECD45" w14:textId="77777777" w:rsidR="00E44C35" w:rsidRPr="00261B7D" w:rsidRDefault="00E44C35" w:rsidP="000E19BC">
      <w:pPr>
        <w:spacing w:line="360" w:lineRule="auto"/>
        <w:ind w:left="1440" w:hanging="720"/>
        <w:jc w:val="both"/>
        <w:rPr>
          <w:rFonts w:ascii="Arial" w:hAnsi="Arial" w:cs="Arial"/>
          <w:color w:val="000000"/>
          <w:kern w:val="0"/>
        </w:rPr>
      </w:pPr>
      <w:r w:rsidRPr="00261B7D">
        <w:rPr>
          <w:rFonts w:ascii="Arial" w:hAnsi="Arial" w:cs="Arial"/>
          <w:color w:val="000000"/>
          <w:kern w:val="0"/>
        </w:rPr>
        <w:t>g)</w:t>
      </w:r>
      <w:r w:rsidRPr="00261B7D">
        <w:rPr>
          <w:rFonts w:ascii="Arial" w:hAnsi="Arial" w:cs="Arial"/>
          <w:color w:val="000000"/>
          <w:kern w:val="0"/>
        </w:rPr>
        <w:tab/>
        <w:t>Stockpiles of topsoil, sand, aggregate, soil or other material shall not be located on any drainage line or easement, natural watercourse, footpath or roadway.  Stockpiles shall be protected with adequate sediment controls.</w:t>
      </w:r>
    </w:p>
    <w:p w14:paraId="18371B37" w14:textId="3AA76891" w:rsidR="00E44C35" w:rsidRPr="00261B7D" w:rsidRDefault="00E44C35" w:rsidP="00DC554A">
      <w:pPr>
        <w:spacing w:line="360" w:lineRule="auto"/>
        <w:ind w:left="1440" w:hanging="720"/>
        <w:jc w:val="both"/>
        <w:rPr>
          <w:rFonts w:ascii="Arial" w:hAnsi="Arial" w:cs="Arial"/>
          <w:color w:val="000000"/>
          <w:kern w:val="0"/>
        </w:rPr>
      </w:pPr>
      <w:r w:rsidRPr="00261B7D">
        <w:rPr>
          <w:rFonts w:ascii="Arial" w:hAnsi="Arial" w:cs="Arial"/>
          <w:color w:val="000000"/>
          <w:kern w:val="0"/>
        </w:rPr>
        <w:t>h)</w:t>
      </w:r>
      <w:r w:rsidRPr="00261B7D">
        <w:rPr>
          <w:rFonts w:ascii="Arial" w:hAnsi="Arial" w:cs="Arial"/>
          <w:color w:val="000000"/>
          <w:kern w:val="0"/>
        </w:rPr>
        <w:tab/>
        <w:t>The installation of gutters, downpipes, and the connection of downpipes to the stormwater disposal system prior to the fixing of the roof cladding.</w:t>
      </w:r>
    </w:p>
    <w:p w14:paraId="6ECD41B9" w14:textId="77777777" w:rsidR="00FB7320" w:rsidRDefault="00E44C35" w:rsidP="000E19BC">
      <w:pPr>
        <w:spacing w:line="360" w:lineRule="auto"/>
        <w:ind w:left="720"/>
        <w:jc w:val="both"/>
        <w:rPr>
          <w:rFonts w:ascii="Arial" w:hAnsi="Arial" w:cs="Arial"/>
          <w:color w:val="000000"/>
          <w:kern w:val="0"/>
        </w:rPr>
      </w:pPr>
      <w:r w:rsidRPr="00261B7D">
        <w:rPr>
          <w:rFonts w:ascii="Arial" w:hAnsi="Arial" w:cs="Arial"/>
          <w:color w:val="000000"/>
          <w:kern w:val="0"/>
        </w:rPr>
        <w:t>Such measures are to be maintained at all times to the satisfaction of Council and the Principal Certifier. Failure to do so may result in the issue of penalty notices.</w:t>
      </w:r>
      <w:r w:rsidRPr="00261B7D">
        <w:rPr>
          <w:rFonts w:ascii="Arial" w:hAnsi="Arial" w:cs="Arial"/>
          <w:color w:val="000000"/>
          <w:kern w:val="0"/>
        </w:rPr>
        <w:tab/>
      </w:r>
    </w:p>
    <w:p w14:paraId="5B0DFEA6" w14:textId="5FFC0284" w:rsidR="0079004E" w:rsidRPr="00261B7D" w:rsidRDefault="00FB7320" w:rsidP="000E19BC">
      <w:pPr>
        <w:spacing w:line="360" w:lineRule="auto"/>
        <w:ind w:left="720"/>
        <w:jc w:val="both"/>
        <w:rPr>
          <w:rFonts w:ascii="Arial" w:hAnsi="Arial" w:cs="Arial"/>
          <w:color w:val="000000"/>
          <w:kern w:val="0"/>
        </w:rPr>
      </w:pPr>
      <w:r>
        <w:rPr>
          <w:rFonts w:ascii="Arial" w:hAnsi="Arial" w:cs="Arial"/>
          <w:b/>
          <w:bCs/>
          <w:i/>
          <w:iCs/>
        </w:rPr>
        <w:t xml:space="preserve">Condition </w:t>
      </w:r>
      <w:r w:rsidRPr="008A0156">
        <w:rPr>
          <w:rFonts w:ascii="Arial" w:hAnsi="Arial" w:cs="Arial"/>
          <w:b/>
          <w:bCs/>
          <w:i/>
          <w:iCs/>
        </w:rPr>
        <w:t xml:space="preserve">Reason: </w:t>
      </w:r>
      <w:r w:rsidR="00E44C35" w:rsidRPr="00261B7D">
        <w:rPr>
          <w:rFonts w:ascii="Arial" w:hAnsi="Arial" w:cs="Arial"/>
          <w:color w:val="000000"/>
          <w:kern w:val="0"/>
        </w:rPr>
        <w:t>To minimise/prevent impacts on waterways by minimising soil erosion and sediment leaving the site</w:t>
      </w:r>
    </w:p>
    <w:p w14:paraId="587F294B" w14:textId="77777777" w:rsidR="0079004E" w:rsidRDefault="0079004E" w:rsidP="000E19BC">
      <w:pPr>
        <w:spacing w:line="360" w:lineRule="auto"/>
        <w:rPr>
          <w:rFonts w:ascii="Arial" w:hAnsi="Arial" w:cs="Arial"/>
          <w:b/>
          <w:bCs/>
        </w:rPr>
      </w:pPr>
    </w:p>
    <w:p w14:paraId="629D0889" w14:textId="77777777" w:rsidR="00DA6F0B" w:rsidRPr="00FB7320" w:rsidRDefault="00DA6F0B" w:rsidP="000E19BC">
      <w:pPr>
        <w:spacing w:line="360" w:lineRule="auto"/>
        <w:jc w:val="center"/>
        <w:rPr>
          <w:rFonts w:ascii="Arial" w:hAnsi="Arial" w:cs="Arial"/>
          <w:b/>
          <w:bCs/>
          <w:color w:val="000000" w:themeColor="text1"/>
          <w:sz w:val="24"/>
          <w:szCs w:val="24"/>
          <w:shd w:val="clear" w:color="auto" w:fill="FFFFFF"/>
        </w:rPr>
      </w:pPr>
      <w:r w:rsidRPr="00FB7320">
        <w:rPr>
          <w:rFonts w:ascii="Arial" w:hAnsi="Arial" w:cs="Arial"/>
          <w:b/>
          <w:bCs/>
          <w:color w:val="000000" w:themeColor="text1"/>
          <w:sz w:val="24"/>
          <w:szCs w:val="24"/>
          <w:shd w:val="clear" w:color="auto" w:fill="FFFFFF"/>
        </w:rPr>
        <w:t>During Demolition Work</w:t>
      </w:r>
    </w:p>
    <w:p w14:paraId="1ADB4013" w14:textId="77777777" w:rsidR="00DA6F0B" w:rsidRPr="008A0156" w:rsidRDefault="00DA6F0B" w:rsidP="000E19BC">
      <w:pPr>
        <w:spacing w:line="360" w:lineRule="auto"/>
        <w:rPr>
          <w:rFonts w:ascii="Arial" w:hAnsi="Arial" w:cs="Arial"/>
          <w:b/>
          <w:bCs/>
        </w:rPr>
      </w:pPr>
    </w:p>
    <w:p w14:paraId="7D1A2DED" w14:textId="77777777" w:rsidR="00DA6F0B" w:rsidRPr="00FB7320" w:rsidRDefault="00DA6F0B" w:rsidP="000E19BC">
      <w:pPr>
        <w:numPr>
          <w:ilvl w:val="0"/>
          <w:numId w:val="1"/>
        </w:numPr>
        <w:spacing w:after="200" w:line="360" w:lineRule="auto"/>
        <w:ind w:hanging="720"/>
        <w:contextualSpacing/>
        <w:jc w:val="both"/>
        <w:rPr>
          <w:rFonts w:ascii="Arial" w:hAnsi="Arial" w:cs="Arial"/>
          <w:b/>
          <w:bCs/>
          <w:i/>
          <w:iCs/>
        </w:rPr>
      </w:pPr>
      <w:r w:rsidRPr="00FB7320">
        <w:rPr>
          <w:rFonts w:ascii="Arial" w:hAnsi="Arial" w:cs="Arial"/>
          <w:b/>
          <w:bCs/>
          <w:color w:val="000000"/>
          <w:kern w:val="0"/>
        </w:rPr>
        <w:t>Standards</w:t>
      </w:r>
      <w:r w:rsidRPr="00FB7320">
        <w:rPr>
          <w:rFonts w:ascii="Arial" w:hAnsi="Arial" w:cs="Arial"/>
          <w:b/>
          <w:bCs/>
          <w:i/>
          <w:iCs/>
        </w:rPr>
        <w:t xml:space="preserve"> for demolition work</w:t>
      </w:r>
      <w:r w:rsidRPr="00FB7320">
        <w:rPr>
          <w:rFonts w:ascii="Arial" w:hAnsi="Arial" w:cs="Arial"/>
          <w:b/>
          <w:bCs/>
          <w:i/>
          <w:iCs/>
        </w:rPr>
        <w:tab/>
      </w:r>
    </w:p>
    <w:p w14:paraId="69209C6D" w14:textId="77777777" w:rsidR="00261B7D" w:rsidRPr="00FB7320" w:rsidRDefault="00DA6F0B" w:rsidP="000E19BC">
      <w:pPr>
        <w:spacing w:line="360" w:lineRule="auto"/>
        <w:ind w:left="720"/>
        <w:jc w:val="both"/>
        <w:rPr>
          <w:rFonts w:ascii="Arial" w:hAnsi="Arial" w:cs="Arial"/>
          <w:color w:val="000000"/>
          <w:kern w:val="0"/>
        </w:rPr>
      </w:pPr>
      <w:r w:rsidRPr="00FB7320">
        <w:rPr>
          <w:rFonts w:ascii="Arial" w:hAnsi="Arial" w:cs="Arial"/>
          <w:color w:val="000000"/>
          <w:kern w:val="0"/>
        </w:rPr>
        <w:t>All demolition works are to be undertaken in accordance with the provision of Australian Standard AS 2601-2001 “The Demolition of Structures”. Prior to demolition, all services are to be disconnected and capped off.</w:t>
      </w:r>
      <w:r w:rsidRPr="00FB7320">
        <w:rPr>
          <w:rFonts w:ascii="Arial" w:hAnsi="Arial" w:cs="Arial"/>
          <w:color w:val="000000"/>
          <w:kern w:val="0"/>
        </w:rPr>
        <w:tab/>
      </w:r>
    </w:p>
    <w:p w14:paraId="6B0F2D70" w14:textId="3109D298" w:rsidR="00BD2631" w:rsidRPr="00FB7320" w:rsidRDefault="00FB7320" w:rsidP="000E19BC">
      <w:pPr>
        <w:spacing w:line="360" w:lineRule="auto"/>
        <w:ind w:left="720"/>
        <w:jc w:val="both"/>
        <w:rPr>
          <w:rFonts w:ascii="Arial" w:hAnsi="Arial" w:cs="Arial"/>
          <w:color w:val="000000"/>
          <w:kern w:val="0"/>
        </w:rPr>
      </w:pPr>
      <w:r>
        <w:rPr>
          <w:rFonts w:ascii="Arial" w:hAnsi="Arial" w:cs="Arial"/>
          <w:b/>
          <w:bCs/>
          <w:i/>
          <w:iCs/>
        </w:rPr>
        <w:t xml:space="preserve">Condition </w:t>
      </w:r>
      <w:r w:rsidRPr="008A0156">
        <w:rPr>
          <w:rFonts w:ascii="Arial" w:hAnsi="Arial" w:cs="Arial"/>
          <w:b/>
          <w:bCs/>
          <w:i/>
          <w:iCs/>
        </w:rPr>
        <w:t xml:space="preserve">Reason: </w:t>
      </w:r>
      <w:r w:rsidR="00DA6F0B" w:rsidRPr="00FB7320">
        <w:rPr>
          <w:rFonts w:ascii="Arial" w:hAnsi="Arial" w:cs="Arial"/>
          <w:color w:val="000000"/>
          <w:kern w:val="0"/>
        </w:rPr>
        <w:t>To ensure demolition work is undertaken in a safe manner.</w:t>
      </w:r>
    </w:p>
    <w:sectPr w:rsidR="00BD2631" w:rsidRPr="00FB7320" w:rsidSect="004775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E5883"/>
    <w:multiLevelType w:val="hybridMultilevel"/>
    <w:tmpl w:val="D3BA269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4AE2D75"/>
    <w:multiLevelType w:val="hybridMultilevel"/>
    <w:tmpl w:val="4410A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45363A"/>
    <w:multiLevelType w:val="hybridMultilevel"/>
    <w:tmpl w:val="0562C25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DE77D37"/>
    <w:multiLevelType w:val="hybridMultilevel"/>
    <w:tmpl w:val="F5B016D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CB088D"/>
    <w:multiLevelType w:val="hybridMultilevel"/>
    <w:tmpl w:val="7182E34E"/>
    <w:lvl w:ilvl="0" w:tplc="0C090017">
      <w:start w:val="1"/>
      <w:numFmt w:val="lowerLetter"/>
      <w:lvlText w:val="%1)"/>
      <w:lvlJc w:val="left"/>
      <w:pPr>
        <w:ind w:left="1571" w:hanging="360"/>
      </w:p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 w15:restartNumberingAfterBreak="0">
    <w:nsid w:val="188852FE"/>
    <w:multiLevelType w:val="hybridMultilevel"/>
    <w:tmpl w:val="381037D6"/>
    <w:lvl w:ilvl="0" w:tplc="FFFFFFFF">
      <w:start w:val="1"/>
      <w:numFmt w:val="lowerLetter"/>
      <w:lvlText w:val="%1)"/>
      <w:lvlJc w:val="left"/>
      <w:pPr>
        <w:ind w:left="720" w:hanging="360"/>
      </w:pPr>
      <w:rPr>
        <w:rFonts w:hint="default"/>
      </w:rPr>
    </w:lvl>
    <w:lvl w:ilvl="1" w:tplc="82C0A8AE">
      <w:start w:val="1"/>
      <w:numFmt w:val="lowerLetter"/>
      <w:lvlText w:val="%2."/>
      <w:lvlJc w:val="left"/>
      <w:pPr>
        <w:ind w:left="1530" w:hanging="45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B20A45"/>
    <w:multiLevelType w:val="hybridMultilevel"/>
    <w:tmpl w:val="B968731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C271D6"/>
    <w:multiLevelType w:val="hybridMultilevel"/>
    <w:tmpl w:val="E696B388"/>
    <w:lvl w:ilvl="0" w:tplc="0C090001">
      <w:start w:val="1"/>
      <w:numFmt w:val="bullet"/>
      <w:lvlText w:val=""/>
      <w:lvlJc w:val="left"/>
      <w:pPr>
        <w:ind w:left="2700" w:hanging="360"/>
      </w:pPr>
      <w:rPr>
        <w:rFonts w:ascii="Symbol" w:hAnsi="Symbol" w:hint="default"/>
      </w:rPr>
    </w:lvl>
    <w:lvl w:ilvl="1" w:tplc="0C090003" w:tentative="1">
      <w:start w:val="1"/>
      <w:numFmt w:val="bullet"/>
      <w:lvlText w:val="o"/>
      <w:lvlJc w:val="left"/>
      <w:pPr>
        <w:ind w:left="3420" w:hanging="360"/>
      </w:pPr>
      <w:rPr>
        <w:rFonts w:ascii="Courier New" w:hAnsi="Courier New" w:cs="Courier New" w:hint="default"/>
      </w:rPr>
    </w:lvl>
    <w:lvl w:ilvl="2" w:tplc="0C090005" w:tentative="1">
      <w:start w:val="1"/>
      <w:numFmt w:val="bullet"/>
      <w:lvlText w:val=""/>
      <w:lvlJc w:val="left"/>
      <w:pPr>
        <w:ind w:left="4140" w:hanging="360"/>
      </w:pPr>
      <w:rPr>
        <w:rFonts w:ascii="Wingdings" w:hAnsi="Wingdings" w:hint="default"/>
      </w:rPr>
    </w:lvl>
    <w:lvl w:ilvl="3" w:tplc="0C090001" w:tentative="1">
      <w:start w:val="1"/>
      <w:numFmt w:val="bullet"/>
      <w:lvlText w:val=""/>
      <w:lvlJc w:val="left"/>
      <w:pPr>
        <w:ind w:left="4860" w:hanging="360"/>
      </w:pPr>
      <w:rPr>
        <w:rFonts w:ascii="Symbol" w:hAnsi="Symbol" w:hint="default"/>
      </w:rPr>
    </w:lvl>
    <w:lvl w:ilvl="4" w:tplc="0C090003" w:tentative="1">
      <w:start w:val="1"/>
      <w:numFmt w:val="bullet"/>
      <w:lvlText w:val="o"/>
      <w:lvlJc w:val="left"/>
      <w:pPr>
        <w:ind w:left="5580" w:hanging="360"/>
      </w:pPr>
      <w:rPr>
        <w:rFonts w:ascii="Courier New" w:hAnsi="Courier New" w:cs="Courier New" w:hint="default"/>
      </w:rPr>
    </w:lvl>
    <w:lvl w:ilvl="5" w:tplc="0C090005" w:tentative="1">
      <w:start w:val="1"/>
      <w:numFmt w:val="bullet"/>
      <w:lvlText w:val=""/>
      <w:lvlJc w:val="left"/>
      <w:pPr>
        <w:ind w:left="6300" w:hanging="360"/>
      </w:pPr>
      <w:rPr>
        <w:rFonts w:ascii="Wingdings" w:hAnsi="Wingdings" w:hint="default"/>
      </w:rPr>
    </w:lvl>
    <w:lvl w:ilvl="6" w:tplc="0C090001" w:tentative="1">
      <w:start w:val="1"/>
      <w:numFmt w:val="bullet"/>
      <w:lvlText w:val=""/>
      <w:lvlJc w:val="left"/>
      <w:pPr>
        <w:ind w:left="7020" w:hanging="360"/>
      </w:pPr>
      <w:rPr>
        <w:rFonts w:ascii="Symbol" w:hAnsi="Symbol" w:hint="default"/>
      </w:rPr>
    </w:lvl>
    <w:lvl w:ilvl="7" w:tplc="0C090003" w:tentative="1">
      <w:start w:val="1"/>
      <w:numFmt w:val="bullet"/>
      <w:lvlText w:val="o"/>
      <w:lvlJc w:val="left"/>
      <w:pPr>
        <w:ind w:left="7740" w:hanging="360"/>
      </w:pPr>
      <w:rPr>
        <w:rFonts w:ascii="Courier New" w:hAnsi="Courier New" w:cs="Courier New" w:hint="default"/>
      </w:rPr>
    </w:lvl>
    <w:lvl w:ilvl="8" w:tplc="0C090005" w:tentative="1">
      <w:start w:val="1"/>
      <w:numFmt w:val="bullet"/>
      <w:lvlText w:val=""/>
      <w:lvlJc w:val="left"/>
      <w:pPr>
        <w:ind w:left="8460" w:hanging="360"/>
      </w:pPr>
      <w:rPr>
        <w:rFonts w:ascii="Wingdings" w:hAnsi="Wingdings" w:hint="default"/>
      </w:rPr>
    </w:lvl>
  </w:abstractNum>
  <w:abstractNum w:abstractNumId="8" w15:restartNumberingAfterBreak="0">
    <w:nsid w:val="258513EF"/>
    <w:multiLevelType w:val="hybridMultilevel"/>
    <w:tmpl w:val="FDAE8CC6"/>
    <w:lvl w:ilvl="0" w:tplc="7276743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7906ECD"/>
    <w:multiLevelType w:val="hybridMultilevel"/>
    <w:tmpl w:val="0E2AB636"/>
    <w:lvl w:ilvl="0" w:tplc="310C103A">
      <w:start w:val="1"/>
      <w:numFmt w:val="decimal"/>
      <w:lvlText w:val="%1."/>
      <w:lvlJc w:val="left"/>
      <w:pPr>
        <w:ind w:left="720" w:hanging="360"/>
      </w:pPr>
      <w:rPr>
        <w:rFonts w:ascii="Arial" w:hAnsi="Arial" w:cs="Arial" w:hint="default"/>
        <w:b/>
      </w:rPr>
    </w:lvl>
    <w:lvl w:ilvl="1" w:tplc="23ACD08A">
      <w:start w:val="1"/>
      <w:numFmt w:val="lowerLetter"/>
      <w:lvlText w:val="%2)"/>
      <w:lvlJc w:val="left"/>
      <w:pPr>
        <w:ind w:left="1548" w:hanging="468"/>
      </w:pPr>
      <w:rPr>
        <w:rFonts w:hint="default"/>
      </w:rPr>
    </w:lvl>
    <w:lvl w:ilvl="2" w:tplc="A32E846A">
      <w:numFmt w:val="bullet"/>
      <w:lvlText w:val="-"/>
      <w:lvlJc w:val="left"/>
      <w:pPr>
        <w:ind w:left="2700" w:hanging="720"/>
      </w:pPr>
      <w:rPr>
        <w:rFonts w:ascii="Aptos" w:eastAsiaTheme="minorHAnsi" w:hAnsi="Aptos" w:cs="Arial" w:hint="default"/>
      </w:rPr>
    </w:lvl>
    <w:lvl w:ilvl="3" w:tplc="1A20C09A" w:tentative="1">
      <w:start w:val="1"/>
      <w:numFmt w:val="decimal"/>
      <w:lvlText w:val="%4."/>
      <w:lvlJc w:val="left"/>
      <w:pPr>
        <w:ind w:left="2880" w:hanging="360"/>
      </w:pPr>
    </w:lvl>
    <w:lvl w:ilvl="4" w:tplc="77C64184" w:tentative="1">
      <w:start w:val="1"/>
      <w:numFmt w:val="lowerLetter"/>
      <w:lvlText w:val="%5."/>
      <w:lvlJc w:val="left"/>
      <w:pPr>
        <w:ind w:left="3600" w:hanging="360"/>
      </w:pPr>
    </w:lvl>
    <w:lvl w:ilvl="5" w:tplc="BCA47C06" w:tentative="1">
      <w:start w:val="1"/>
      <w:numFmt w:val="lowerRoman"/>
      <w:lvlText w:val="%6."/>
      <w:lvlJc w:val="right"/>
      <w:pPr>
        <w:ind w:left="4320" w:hanging="180"/>
      </w:pPr>
    </w:lvl>
    <w:lvl w:ilvl="6" w:tplc="88AE26BC" w:tentative="1">
      <w:start w:val="1"/>
      <w:numFmt w:val="decimal"/>
      <w:lvlText w:val="%7."/>
      <w:lvlJc w:val="left"/>
      <w:pPr>
        <w:ind w:left="5040" w:hanging="360"/>
      </w:pPr>
    </w:lvl>
    <w:lvl w:ilvl="7" w:tplc="636CB30C" w:tentative="1">
      <w:start w:val="1"/>
      <w:numFmt w:val="lowerLetter"/>
      <w:lvlText w:val="%8."/>
      <w:lvlJc w:val="left"/>
      <w:pPr>
        <w:ind w:left="5760" w:hanging="360"/>
      </w:pPr>
    </w:lvl>
    <w:lvl w:ilvl="8" w:tplc="8ADC9D1C" w:tentative="1">
      <w:start w:val="1"/>
      <w:numFmt w:val="lowerRoman"/>
      <w:lvlText w:val="%9."/>
      <w:lvlJc w:val="right"/>
      <w:pPr>
        <w:ind w:left="6480" w:hanging="180"/>
      </w:pPr>
    </w:lvl>
  </w:abstractNum>
  <w:abstractNum w:abstractNumId="10" w15:restartNumberingAfterBreak="0">
    <w:nsid w:val="2977629F"/>
    <w:multiLevelType w:val="hybridMultilevel"/>
    <w:tmpl w:val="B282C9FE"/>
    <w:lvl w:ilvl="0" w:tplc="FD6E2F94">
      <w:start w:val="1"/>
      <w:numFmt w:val="lowerRoman"/>
      <w:lvlText w:val="%1)"/>
      <w:lvlJc w:val="left"/>
      <w:pPr>
        <w:ind w:left="1440" w:hanging="720"/>
      </w:pPr>
      <w:rPr>
        <w:rFonts w:hint="default"/>
      </w:rPr>
    </w:lvl>
    <w:lvl w:ilvl="1" w:tplc="52E69608">
      <w:numFmt w:val="bullet"/>
      <w:lvlText w:val="•"/>
      <w:lvlJc w:val="left"/>
      <w:pPr>
        <w:ind w:left="1800" w:hanging="360"/>
      </w:pPr>
      <w:rPr>
        <w:rFonts w:ascii="Aptos" w:eastAsiaTheme="minorHAnsi" w:hAnsi="Aptos" w:cstheme="minorHAnsi" w:hint="default"/>
      </w:rPr>
    </w:lvl>
    <w:lvl w:ilvl="2" w:tplc="D35C02FA">
      <w:start w:val="1"/>
      <w:numFmt w:val="lowerLetter"/>
      <w:lvlText w:val="(%3)"/>
      <w:lvlJc w:val="left"/>
      <w:pPr>
        <w:ind w:left="2700" w:hanging="360"/>
      </w:pPr>
      <w:rPr>
        <w:rFonts w:hint="default"/>
      </w:rPr>
    </w:lvl>
    <w:lvl w:ilvl="3" w:tplc="E160CB82" w:tentative="1">
      <w:start w:val="1"/>
      <w:numFmt w:val="decimal"/>
      <w:lvlText w:val="%4."/>
      <w:lvlJc w:val="left"/>
      <w:pPr>
        <w:ind w:left="3240" w:hanging="360"/>
      </w:pPr>
    </w:lvl>
    <w:lvl w:ilvl="4" w:tplc="BE289018" w:tentative="1">
      <w:start w:val="1"/>
      <w:numFmt w:val="lowerLetter"/>
      <w:lvlText w:val="%5."/>
      <w:lvlJc w:val="left"/>
      <w:pPr>
        <w:ind w:left="3960" w:hanging="360"/>
      </w:pPr>
    </w:lvl>
    <w:lvl w:ilvl="5" w:tplc="84763BD2" w:tentative="1">
      <w:start w:val="1"/>
      <w:numFmt w:val="lowerRoman"/>
      <w:lvlText w:val="%6."/>
      <w:lvlJc w:val="right"/>
      <w:pPr>
        <w:ind w:left="4680" w:hanging="180"/>
      </w:pPr>
    </w:lvl>
    <w:lvl w:ilvl="6" w:tplc="65807CEE" w:tentative="1">
      <w:start w:val="1"/>
      <w:numFmt w:val="decimal"/>
      <w:lvlText w:val="%7."/>
      <w:lvlJc w:val="left"/>
      <w:pPr>
        <w:ind w:left="5400" w:hanging="360"/>
      </w:pPr>
    </w:lvl>
    <w:lvl w:ilvl="7" w:tplc="2DE61A24" w:tentative="1">
      <w:start w:val="1"/>
      <w:numFmt w:val="lowerLetter"/>
      <w:lvlText w:val="%8."/>
      <w:lvlJc w:val="left"/>
      <w:pPr>
        <w:ind w:left="6120" w:hanging="360"/>
      </w:pPr>
    </w:lvl>
    <w:lvl w:ilvl="8" w:tplc="54304C0E" w:tentative="1">
      <w:start w:val="1"/>
      <w:numFmt w:val="lowerRoman"/>
      <w:lvlText w:val="%9."/>
      <w:lvlJc w:val="right"/>
      <w:pPr>
        <w:ind w:left="6840" w:hanging="180"/>
      </w:pPr>
    </w:lvl>
  </w:abstractNum>
  <w:abstractNum w:abstractNumId="11" w15:restartNumberingAfterBreak="0">
    <w:nsid w:val="31D16A20"/>
    <w:multiLevelType w:val="hybridMultilevel"/>
    <w:tmpl w:val="192E733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7E0399B"/>
    <w:multiLevelType w:val="hybridMultilevel"/>
    <w:tmpl w:val="3F32AB8E"/>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0C090017">
      <w:start w:val="1"/>
      <w:numFmt w:val="lowerLetter"/>
      <w:lvlText w:val="%3)"/>
      <w:lvlJc w:val="left"/>
      <w:pPr>
        <w:ind w:left="7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3F805629"/>
    <w:multiLevelType w:val="hybridMultilevel"/>
    <w:tmpl w:val="3C4A34C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42F628DB"/>
    <w:multiLevelType w:val="hybridMultilevel"/>
    <w:tmpl w:val="447CAC54"/>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D323953"/>
    <w:multiLevelType w:val="hybridMultilevel"/>
    <w:tmpl w:val="1FB85010"/>
    <w:lvl w:ilvl="0" w:tplc="0366CD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0D00D10"/>
    <w:multiLevelType w:val="hybridMultilevel"/>
    <w:tmpl w:val="AB3230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EF15709"/>
    <w:multiLevelType w:val="hybridMultilevel"/>
    <w:tmpl w:val="8B2ED4C6"/>
    <w:lvl w:ilvl="0" w:tplc="0C090017">
      <w:start w:val="1"/>
      <w:numFmt w:val="lowerLetter"/>
      <w:lvlText w:val="%1)"/>
      <w:lvlJc w:val="left"/>
      <w:pPr>
        <w:ind w:left="1713" w:hanging="360"/>
      </w:pPr>
    </w:lvl>
    <w:lvl w:ilvl="1" w:tplc="0C090019">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18" w15:restartNumberingAfterBreak="0">
    <w:nsid w:val="70872FE3"/>
    <w:multiLevelType w:val="hybridMultilevel"/>
    <w:tmpl w:val="7C261F84"/>
    <w:lvl w:ilvl="0" w:tplc="C67627A0">
      <w:start w:val="1"/>
      <w:numFmt w:val="bullet"/>
      <w:lvlText w:val="-"/>
      <w:lvlJc w:val="left"/>
      <w:pPr>
        <w:ind w:left="786" w:hanging="360"/>
      </w:pPr>
      <w:rPr>
        <w:rFonts w:ascii="Arial" w:eastAsia="Calibri" w:hAnsi="Arial" w:cs="Arial" w:hint="default"/>
      </w:rPr>
    </w:lvl>
    <w:lvl w:ilvl="1" w:tplc="71D8C588" w:tentative="1">
      <w:start w:val="1"/>
      <w:numFmt w:val="bullet"/>
      <w:lvlText w:val="o"/>
      <w:lvlJc w:val="left"/>
      <w:pPr>
        <w:ind w:left="1506" w:hanging="360"/>
      </w:pPr>
      <w:rPr>
        <w:rFonts w:ascii="Courier New" w:hAnsi="Courier New" w:cs="Courier New" w:hint="default"/>
      </w:rPr>
    </w:lvl>
    <w:lvl w:ilvl="2" w:tplc="6F441AD2" w:tentative="1">
      <w:start w:val="1"/>
      <w:numFmt w:val="bullet"/>
      <w:lvlText w:val=""/>
      <w:lvlJc w:val="left"/>
      <w:pPr>
        <w:ind w:left="2226" w:hanging="360"/>
      </w:pPr>
      <w:rPr>
        <w:rFonts w:ascii="Wingdings" w:hAnsi="Wingdings" w:hint="default"/>
      </w:rPr>
    </w:lvl>
    <w:lvl w:ilvl="3" w:tplc="574EB87E" w:tentative="1">
      <w:start w:val="1"/>
      <w:numFmt w:val="bullet"/>
      <w:lvlText w:val=""/>
      <w:lvlJc w:val="left"/>
      <w:pPr>
        <w:ind w:left="2946" w:hanging="360"/>
      </w:pPr>
      <w:rPr>
        <w:rFonts w:ascii="Symbol" w:hAnsi="Symbol" w:hint="default"/>
      </w:rPr>
    </w:lvl>
    <w:lvl w:ilvl="4" w:tplc="27BE14F8" w:tentative="1">
      <w:start w:val="1"/>
      <w:numFmt w:val="bullet"/>
      <w:lvlText w:val="o"/>
      <w:lvlJc w:val="left"/>
      <w:pPr>
        <w:ind w:left="3666" w:hanging="360"/>
      </w:pPr>
      <w:rPr>
        <w:rFonts w:ascii="Courier New" w:hAnsi="Courier New" w:cs="Courier New" w:hint="default"/>
      </w:rPr>
    </w:lvl>
    <w:lvl w:ilvl="5" w:tplc="E3387136" w:tentative="1">
      <w:start w:val="1"/>
      <w:numFmt w:val="bullet"/>
      <w:lvlText w:val=""/>
      <w:lvlJc w:val="left"/>
      <w:pPr>
        <w:ind w:left="4386" w:hanging="360"/>
      </w:pPr>
      <w:rPr>
        <w:rFonts w:ascii="Wingdings" w:hAnsi="Wingdings" w:hint="default"/>
      </w:rPr>
    </w:lvl>
    <w:lvl w:ilvl="6" w:tplc="92AA0E8E" w:tentative="1">
      <w:start w:val="1"/>
      <w:numFmt w:val="bullet"/>
      <w:lvlText w:val=""/>
      <w:lvlJc w:val="left"/>
      <w:pPr>
        <w:ind w:left="5106" w:hanging="360"/>
      </w:pPr>
      <w:rPr>
        <w:rFonts w:ascii="Symbol" w:hAnsi="Symbol" w:hint="default"/>
      </w:rPr>
    </w:lvl>
    <w:lvl w:ilvl="7" w:tplc="AEEC4556" w:tentative="1">
      <w:start w:val="1"/>
      <w:numFmt w:val="bullet"/>
      <w:lvlText w:val="o"/>
      <w:lvlJc w:val="left"/>
      <w:pPr>
        <w:ind w:left="5826" w:hanging="360"/>
      </w:pPr>
      <w:rPr>
        <w:rFonts w:ascii="Courier New" w:hAnsi="Courier New" w:cs="Courier New" w:hint="default"/>
      </w:rPr>
    </w:lvl>
    <w:lvl w:ilvl="8" w:tplc="8B629FD8" w:tentative="1">
      <w:start w:val="1"/>
      <w:numFmt w:val="bullet"/>
      <w:lvlText w:val=""/>
      <w:lvlJc w:val="left"/>
      <w:pPr>
        <w:ind w:left="6546" w:hanging="360"/>
      </w:pPr>
      <w:rPr>
        <w:rFonts w:ascii="Wingdings" w:hAnsi="Wingdings" w:hint="default"/>
      </w:rPr>
    </w:lvl>
  </w:abstractNum>
  <w:abstractNum w:abstractNumId="19" w15:restartNumberingAfterBreak="0">
    <w:nsid w:val="7DA74B82"/>
    <w:multiLevelType w:val="hybridMultilevel"/>
    <w:tmpl w:val="102CE8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7E125AEB"/>
    <w:multiLevelType w:val="hybridMultilevel"/>
    <w:tmpl w:val="B968731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E706CF9"/>
    <w:multiLevelType w:val="hybridMultilevel"/>
    <w:tmpl w:val="B01470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154372601">
    <w:abstractNumId w:val="9"/>
  </w:num>
  <w:num w:numId="2" w16cid:durableId="1189220493">
    <w:abstractNumId w:val="10"/>
  </w:num>
  <w:num w:numId="3" w16cid:durableId="901521313">
    <w:abstractNumId w:val="20"/>
  </w:num>
  <w:num w:numId="4" w16cid:durableId="174075262">
    <w:abstractNumId w:val="19"/>
  </w:num>
  <w:num w:numId="5" w16cid:durableId="169492797">
    <w:abstractNumId w:val="15"/>
  </w:num>
  <w:num w:numId="6" w16cid:durableId="983512798">
    <w:abstractNumId w:val="12"/>
  </w:num>
  <w:num w:numId="7" w16cid:durableId="31157456">
    <w:abstractNumId w:val="8"/>
  </w:num>
  <w:num w:numId="8" w16cid:durableId="1004166110">
    <w:abstractNumId w:val="3"/>
  </w:num>
  <w:num w:numId="9" w16cid:durableId="1708721143">
    <w:abstractNumId w:val="13"/>
  </w:num>
  <w:num w:numId="10" w16cid:durableId="1164317940">
    <w:abstractNumId w:val="0"/>
  </w:num>
  <w:num w:numId="11" w16cid:durableId="727073245">
    <w:abstractNumId w:val="4"/>
  </w:num>
  <w:num w:numId="12" w16cid:durableId="1306812008">
    <w:abstractNumId w:val="1"/>
  </w:num>
  <w:num w:numId="13" w16cid:durableId="1907952966">
    <w:abstractNumId w:val="18"/>
  </w:num>
  <w:num w:numId="14" w16cid:durableId="236014710">
    <w:abstractNumId w:val="21"/>
  </w:num>
  <w:num w:numId="15" w16cid:durableId="2018458338">
    <w:abstractNumId w:val="7"/>
  </w:num>
  <w:num w:numId="16" w16cid:durableId="2028825096">
    <w:abstractNumId w:val="2"/>
  </w:num>
  <w:num w:numId="17" w16cid:durableId="915242693">
    <w:abstractNumId w:val="11"/>
  </w:num>
  <w:num w:numId="18" w16cid:durableId="844049911">
    <w:abstractNumId w:val="6"/>
  </w:num>
  <w:num w:numId="19" w16cid:durableId="389380564">
    <w:abstractNumId w:val="5"/>
  </w:num>
  <w:num w:numId="20" w16cid:durableId="1653487678">
    <w:abstractNumId w:val="17"/>
  </w:num>
  <w:num w:numId="21" w16cid:durableId="1630895187">
    <w:abstractNumId w:val="14"/>
  </w:num>
  <w:num w:numId="22" w16cid:durableId="10091357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593"/>
    <w:rsid w:val="000042C6"/>
    <w:rsid w:val="0001605F"/>
    <w:rsid w:val="00024F17"/>
    <w:rsid w:val="00036681"/>
    <w:rsid w:val="00043CD1"/>
    <w:rsid w:val="00044A57"/>
    <w:rsid w:val="000518EA"/>
    <w:rsid w:val="00074140"/>
    <w:rsid w:val="0007445E"/>
    <w:rsid w:val="00083B2E"/>
    <w:rsid w:val="000870B4"/>
    <w:rsid w:val="0009097A"/>
    <w:rsid w:val="000B1450"/>
    <w:rsid w:val="000E19BC"/>
    <w:rsid w:val="00102E02"/>
    <w:rsid w:val="00103719"/>
    <w:rsid w:val="00110ED3"/>
    <w:rsid w:val="00130137"/>
    <w:rsid w:val="0014593A"/>
    <w:rsid w:val="001635FB"/>
    <w:rsid w:val="0016751D"/>
    <w:rsid w:val="001677D3"/>
    <w:rsid w:val="00181A02"/>
    <w:rsid w:val="0019021D"/>
    <w:rsid w:val="001A7822"/>
    <w:rsid w:val="001B0179"/>
    <w:rsid w:val="001B7763"/>
    <w:rsid w:val="001C6437"/>
    <w:rsid w:val="001C7375"/>
    <w:rsid w:val="001D2281"/>
    <w:rsid w:val="001D3257"/>
    <w:rsid w:val="001F144E"/>
    <w:rsid w:val="00224312"/>
    <w:rsid w:val="0022510E"/>
    <w:rsid w:val="00261B7D"/>
    <w:rsid w:val="00281A9E"/>
    <w:rsid w:val="00286512"/>
    <w:rsid w:val="002A31B6"/>
    <w:rsid w:val="002B6673"/>
    <w:rsid w:val="002C5F9C"/>
    <w:rsid w:val="002C717B"/>
    <w:rsid w:val="003276C2"/>
    <w:rsid w:val="00332D72"/>
    <w:rsid w:val="0034411C"/>
    <w:rsid w:val="00374482"/>
    <w:rsid w:val="00382050"/>
    <w:rsid w:val="0038455D"/>
    <w:rsid w:val="003847BF"/>
    <w:rsid w:val="003F62B5"/>
    <w:rsid w:val="00402862"/>
    <w:rsid w:val="004069EB"/>
    <w:rsid w:val="0041699A"/>
    <w:rsid w:val="00431162"/>
    <w:rsid w:val="00432F0D"/>
    <w:rsid w:val="00455C3F"/>
    <w:rsid w:val="00463B3D"/>
    <w:rsid w:val="0047438F"/>
    <w:rsid w:val="00477593"/>
    <w:rsid w:val="004B32E6"/>
    <w:rsid w:val="004C344C"/>
    <w:rsid w:val="004D0FD8"/>
    <w:rsid w:val="004E00B1"/>
    <w:rsid w:val="004F5575"/>
    <w:rsid w:val="00513AEF"/>
    <w:rsid w:val="00530FB1"/>
    <w:rsid w:val="00534705"/>
    <w:rsid w:val="00564118"/>
    <w:rsid w:val="00576CCA"/>
    <w:rsid w:val="00582AAD"/>
    <w:rsid w:val="005872F4"/>
    <w:rsid w:val="005A2F52"/>
    <w:rsid w:val="005A683D"/>
    <w:rsid w:val="005C4055"/>
    <w:rsid w:val="005D6914"/>
    <w:rsid w:val="005E2A5A"/>
    <w:rsid w:val="005E6545"/>
    <w:rsid w:val="005F21BF"/>
    <w:rsid w:val="00603823"/>
    <w:rsid w:val="00605ACC"/>
    <w:rsid w:val="006106C9"/>
    <w:rsid w:val="006140F4"/>
    <w:rsid w:val="00640895"/>
    <w:rsid w:val="0065023E"/>
    <w:rsid w:val="0065425D"/>
    <w:rsid w:val="00660CF7"/>
    <w:rsid w:val="00670A3E"/>
    <w:rsid w:val="006741D8"/>
    <w:rsid w:val="00681853"/>
    <w:rsid w:val="006849A3"/>
    <w:rsid w:val="006977A4"/>
    <w:rsid w:val="006C49C2"/>
    <w:rsid w:val="006E7E87"/>
    <w:rsid w:val="006F023B"/>
    <w:rsid w:val="00705BC6"/>
    <w:rsid w:val="0070672A"/>
    <w:rsid w:val="0071067B"/>
    <w:rsid w:val="007144E3"/>
    <w:rsid w:val="00714582"/>
    <w:rsid w:val="00721483"/>
    <w:rsid w:val="007335AE"/>
    <w:rsid w:val="007407A3"/>
    <w:rsid w:val="00746F94"/>
    <w:rsid w:val="007675A8"/>
    <w:rsid w:val="00786B90"/>
    <w:rsid w:val="00786F7F"/>
    <w:rsid w:val="0079004E"/>
    <w:rsid w:val="007A654E"/>
    <w:rsid w:val="007C3E7E"/>
    <w:rsid w:val="007C5B3E"/>
    <w:rsid w:val="007C73AE"/>
    <w:rsid w:val="007D6657"/>
    <w:rsid w:val="007E6293"/>
    <w:rsid w:val="00804A03"/>
    <w:rsid w:val="0080787A"/>
    <w:rsid w:val="0081710A"/>
    <w:rsid w:val="00817CB6"/>
    <w:rsid w:val="00856DFE"/>
    <w:rsid w:val="00857B11"/>
    <w:rsid w:val="00876F39"/>
    <w:rsid w:val="008A0156"/>
    <w:rsid w:val="008B4BB4"/>
    <w:rsid w:val="008B7312"/>
    <w:rsid w:val="008C3223"/>
    <w:rsid w:val="008E76C7"/>
    <w:rsid w:val="00912D1C"/>
    <w:rsid w:val="009165E1"/>
    <w:rsid w:val="0092331F"/>
    <w:rsid w:val="00932D5D"/>
    <w:rsid w:val="00955EF2"/>
    <w:rsid w:val="00962238"/>
    <w:rsid w:val="00974BA3"/>
    <w:rsid w:val="00985A5F"/>
    <w:rsid w:val="009A4B3C"/>
    <w:rsid w:val="009D6003"/>
    <w:rsid w:val="009D6066"/>
    <w:rsid w:val="009E30C8"/>
    <w:rsid w:val="009F6460"/>
    <w:rsid w:val="00A5097B"/>
    <w:rsid w:val="00A54F9C"/>
    <w:rsid w:val="00A65C53"/>
    <w:rsid w:val="00A8524A"/>
    <w:rsid w:val="00A8636E"/>
    <w:rsid w:val="00AA0294"/>
    <w:rsid w:val="00AB0522"/>
    <w:rsid w:val="00AE54D8"/>
    <w:rsid w:val="00AE7C70"/>
    <w:rsid w:val="00AF4741"/>
    <w:rsid w:val="00B0556B"/>
    <w:rsid w:val="00B05E28"/>
    <w:rsid w:val="00B068BC"/>
    <w:rsid w:val="00B2216B"/>
    <w:rsid w:val="00B40BAD"/>
    <w:rsid w:val="00B40FEA"/>
    <w:rsid w:val="00B47732"/>
    <w:rsid w:val="00B47FF3"/>
    <w:rsid w:val="00B56667"/>
    <w:rsid w:val="00B75159"/>
    <w:rsid w:val="00B92658"/>
    <w:rsid w:val="00B92904"/>
    <w:rsid w:val="00B9684C"/>
    <w:rsid w:val="00BA51E1"/>
    <w:rsid w:val="00BD2631"/>
    <w:rsid w:val="00BD6A01"/>
    <w:rsid w:val="00BE0C55"/>
    <w:rsid w:val="00C12F6B"/>
    <w:rsid w:val="00C215A2"/>
    <w:rsid w:val="00C325EC"/>
    <w:rsid w:val="00C43BC9"/>
    <w:rsid w:val="00C50181"/>
    <w:rsid w:val="00C50BB4"/>
    <w:rsid w:val="00C52923"/>
    <w:rsid w:val="00CA003B"/>
    <w:rsid w:val="00CB4EC9"/>
    <w:rsid w:val="00CD272B"/>
    <w:rsid w:val="00CE5256"/>
    <w:rsid w:val="00CF1D13"/>
    <w:rsid w:val="00D0480C"/>
    <w:rsid w:val="00D42963"/>
    <w:rsid w:val="00D50F5A"/>
    <w:rsid w:val="00D6534C"/>
    <w:rsid w:val="00D67D88"/>
    <w:rsid w:val="00D76FB1"/>
    <w:rsid w:val="00D95AFD"/>
    <w:rsid w:val="00D978B9"/>
    <w:rsid w:val="00DA6F0B"/>
    <w:rsid w:val="00DC554A"/>
    <w:rsid w:val="00DC7BBE"/>
    <w:rsid w:val="00DE13A6"/>
    <w:rsid w:val="00E00AFD"/>
    <w:rsid w:val="00E03934"/>
    <w:rsid w:val="00E32339"/>
    <w:rsid w:val="00E44C35"/>
    <w:rsid w:val="00E44C8B"/>
    <w:rsid w:val="00E65C76"/>
    <w:rsid w:val="00E73319"/>
    <w:rsid w:val="00E764B8"/>
    <w:rsid w:val="00E83EA6"/>
    <w:rsid w:val="00EC0D46"/>
    <w:rsid w:val="00ED6E9F"/>
    <w:rsid w:val="00EE17B9"/>
    <w:rsid w:val="00F03231"/>
    <w:rsid w:val="00F13C79"/>
    <w:rsid w:val="00F13E59"/>
    <w:rsid w:val="00F17DA3"/>
    <w:rsid w:val="00F23B12"/>
    <w:rsid w:val="00F3685D"/>
    <w:rsid w:val="00F637AD"/>
    <w:rsid w:val="00F7588D"/>
    <w:rsid w:val="00F938AE"/>
    <w:rsid w:val="00FB4675"/>
    <w:rsid w:val="00FB7320"/>
    <w:rsid w:val="00FC56E7"/>
    <w:rsid w:val="00FE6AC4"/>
    <w:rsid w:val="00FF45BE"/>
    <w:rsid w:val="00FF60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93F9"/>
  <w15:chartTrackingRefBased/>
  <w15:docId w15:val="{B41CF246-340E-4F2C-9FA9-2EC76E28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593"/>
    <w:rPr>
      <w:kern w:val="2"/>
      <w14:ligatures w14:val="standardContextual"/>
    </w:rPr>
  </w:style>
  <w:style w:type="paragraph" w:styleId="Heading1">
    <w:name w:val="heading 1"/>
    <w:basedOn w:val="Normal"/>
    <w:next w:val="Normal"/>
    <w:link w:val="Heading1Char"/>
    <w:uiPriority w:val="9"/>
    <w:qFormat/>
    <w:rsid w:val="004775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75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75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75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75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75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75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75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75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5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75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75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75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75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75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75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75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7593"/>
    <w:rPr>
      <w:rFonts w:eastAsiaTheme="majorEastAsia" w:cstheme="majorBidi"/>
      <w:color w:val="272727" w:themeColor="text1" w:themeTint="D8"/>
    </w:rPr>
  </w:style>
  <w:style w:type="paragraph" w:styleId="Title">
    <w:name w:val="Title"/>
    <w:basedOn w:val="Normal"/>
    <w:next w:val="Normal"/>
    <w:link w:val="TitleChar"/>
    <w:uiPriority w:val="10"/>
    <w:qFormat/>
    <w:rsid w:val="004775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75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75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75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7593"/>
    <w:pPr>
      <w:spacing w:before="160"/>
      <w:jc w:val="center"/>
    </w:pPr>
    <w:rPr>
      <w:i/>
      <w:iCs/>
      <w:color w:val="404040" w:themeColor="text1" w:themeTint="BF"/>
    </w:rPr>
  </w:style>
  <w:style w:type="character" w:customStyle="1" w:styleId="QuoteChar">
    <w:name w:val="Quote Char"/>
    <w:basedOn w:val="DefaultParagraphFont"/>
    <w:link w:val="Quote"/>
    <w:uiPriority w:val="29"/>
    <w:rsid w:val="00477593"/>
    <w:rPr>
      <w:i/>
      <w:iCs/>
      <w:color w:val="404040" w:themeColor="text1" w:themeTint="BF"/>
    </w:rPr>
  </w:style>
  <w:style w:type="paragraph" w:styleId="ListParagraph">
    <w:name w:val="List Paragraph"/>
    <w:basedOn w:val="Normal"/>
    <w:uiPriority w:val="34"/>
    <w:qFormat/>
    <w:rsid w:val="00477593"/>
    <w:pPr>
      <w:ind w:left="720"/>
      <w:contextualSpacing/>
    </w:pPr>
  </w:style>
  <w:style w:type="character" w:styleId="IntenseEmphasis">
    <w:name w:val="Intense Emphasis"/>
    <w:basedOn w:val="DefaultParagraphFont"/>
    <w:uiPriority w:val="21"/>
    <w:qFormat/>
    <w:rsid w:val="00477593"/>
    <w:rPr>
      <w:i/>
      <w:iCs/>
      <w:color w:val="0F4761" w:themeColor="accent1" w:themeShade="BF"/>
    </w:rPr>
  </w:style>
  <w:style w:type="paragraph" w:styleId="IntenseQuote">
    <w:name w:val="Intense Quote"/>
    <w:basedOn w:val="Normal"/>
    <w:next w:val="Normal"/>
    <w:link w:val="IntenseQuoteChar"/>
    <w:uiPriority w:val="30"/>
    <w:qFormat/>
    <w:rsid w:val="004775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7593"/>
    <w:rPr>
      <w:i/>
      <w:iCs/>
      <w:color w:val="0F4761" w:themeColor="accent1" w:themeShade="BF"/>
    </w:rPr>
  </w:style>
  <w:style w:type="character" w:styleId="IntenseReference">
    <w:name w:val="Intense Reference"/>
    <w:basedOn w:val="DefaultParagraphFont"/>
    <w:uiPriority w:val="32"/>
    <w:qFormat/>
    <w:rsid w:val="00477593"/>
    <w:rPr>
      <w:b/>
      <w:bCs/>
      <w:smallCaps/>
      <w:color w:val="0F4761" w:themeColor="accent1" w:themeShade="BF"/>
      <w:spacing w:val="5"/>
    </w:rPr>
  </w:style>
  <w:style w:type="paragraph" w:customStyle="1" w:styleId="Default">
    <w:name w:val="Default"/>
    <w:rsid w:val="00477593"/>
    <w:pPr>
      <w:autoSpaceDE w:val="0"/>
      <w:autoSpaceDN w:val="0"/>
      <w:adjustRightInd w:val="0"/>
      <w:spacing w:after="0" w:line="240" w:lineRule="auto"/>
    </w:pPr>
    <w:rPr>
      <w:rFonts w:ascii="Arial" w:eastAsia="Times New Roman" w:hAnsi="Arial" w:cs="Arial"/>
      <w:color w:val="000000"/>
      <w:sz w:val="24"/>
      <w:szCs w:val="24"/>
      <w:lang w:eastAsia="en-AU"/>
    </w:rPr>
  </w:style>
  <w:style w:type="table" w:styleId="TableGrid">
    <w:name w:val="Table Grid"/>
    <w:basedOn w:val="TableNormal"/>
    <w:uiPriority w:val="39"/>
    <w:rsid w:val="007C7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42510">
      <w:bodyDiv w:val="1"/>
      <w:marLeft w:val="0"/>
      <w:marRight w:val="0"/>
      <w:marTop w:val="0"/>
      <w:marBottom w:val="0"/>
      <w:divBdr>
        <w:top w:val="none" w:sz="0" w:space="0" w:color="auto"/>
        <w:left w:val="none" w:sz="0" w:space="0" w:color="auto"/>
        <w:bottom w:val="none" w:sz="0" w:space="0" w:color="auto"/>
        <w:right w:val="none" w:sz="0" w:space="0" w:color="auto"/>
      </w:divBdr>
    </w:div>
    <w:div w:id="195429225">
      <w:bodyDiv w:val="1"/>
      <w:marLeft w:val="0"/>
      <w:marRight w:val="0"/>
      <w:marTop w:val="0"/>
      <w:marBottom w:val="0"/>
      <w:divBdr>
        <w:top w:val="none" w:sz="0" w:space="0" w:color="auto"/>
        <w:left w:val="none" w:sz="0" w:space="0" w:color="auto"/>
        <w:bottom w:val="none" w:sz="0" w:space="0" w:color="auto"/>
        <w:right w:val="none" w:sz="0" w:space="0" w:color="auto"/>
      </w:divBdr>
    </w:div>
    <w:div w:id="209004707">
      <w:bodyDiv w:val="1"/>
      <w:marLeft w:val="0"/>
      <w:marRight w:val="0"/>
      <w:marTop w:val="0"/>
      <w:marBottom w:val="0"/>
      <w:divBdr>
        <w:top w:val="none" w:sz="0" w:space="0" w:color="auto"/>
        <w:left w:val="none" w:sz="0" w:space="0" w:color="auto"/>
        <w:bottom w:val="none" w:sz="0" w:space="0" w:color="auto"/>
        <w:right w:val="none" w:sz="0" w:space="0" w:color="auto"/>
      </w:divBdr>
    </w:div>
    <w:div w:id="276983254">
      <w:bodyDiv w:val="1"/>
      <w:marLeft w:val="0"/>
      <w:marRight w:val="0"/>
      <w:marTop w:val="0"/>
      <w:marBottom w:val="0"/>
      <w:divBdr>
        <w:top w:val="none" w:sz="0" w:space="0" w:color="auto"/>
        <w:left w:val="none" w:sz="0" w:space="0" w:color="auto"/>
        <w:bottom w:val="none" w:sz="0" w:space="0" w:color="auto"/>
        <w:right w:val="none" w:sz="0" w:space="0" w:color="auto"/>
      </w:divBdr>
    </w:div>
    <w:div w:id="291063857">
      <w:bodyDiv w:val="1"/>
      <w:marLeft w:val="0"/>
      <w:marRight w:val="0"/>
      <w:marTop w:val="0"/>
      <w:marBottom w:val="0"/>
      <w:divBdr>
        <w:top w:val="none" w:sz="0" w:space="0" w:color="auto"/>
        <w:left w:val="none" w:sz="0" w:space="0" w:color="auto"/>
        <w:bottom w:val="none" w:sz="0" w:space="0" w:color="auto"/>
        <w:right w:val="none" w:sz="0" w:space="0" w:color="auto"/>
      </w:divBdr>
    </w:div>
    <w:div w:id="334648263">
      <w:bodyDiv w:val="1"/>
      <w:marLeft w:val="0"/>
      <w:marRight w:val="0"/>
      <w:marTop w:val="0"/>
      <w:marBottom w:val="0"/>
      <w:divBdr>
        <w:top w:val="none" w:sz="0" w:space="0" w:color="auto"/>
        <w:left w:val="none" w:sz="0" w:space="0" w:color="auto"/>
        <w:bottom w:val="none" w:sz="0" w:space="0" w:color="auto"/>
        <w:right w:val="none" w:sz="0" w:space="0" w:color="auto"/>
      </w:divBdr>
    </w:div>
    <w:div w:id="335883863">
      <w:bodyDiv w:val="1"/>
      <w:marLeft w:val="0"/>
      <w:marRight w:val="0"/>
      <w:marTop w:val="0"/>
      <w:marBottom w:val="0"/>
      <w:divBdr>
        <w:top w:val="none" w:sz="0" w:space="0" w:color="auto"/>
        <w:left w:val="none" w:sz="0" w:space="0" w:color="auto"/>
        <w:bottom w:val="none" w:sz="0" w:space="0" w:color="auto"/>
        <w:right w:val="none" w:sz="0" w:space="0" w:color="auto"/>
      </w:divBdr>
    </w:div>
    <w:div w:id="420294376">
      <w:bodyDiv w:val="1"/>
      <w:marLeft w:val="0"/>
      <w:marRight w:val="0"/>
      <w:marTop w:val="0"/>
      <w:marBottom w:val="0"/>
      <w:divBdr>
        <w:top w:val="none" w:sz="0" w:space="0" w:color="auto"/>
        <w:left w:val="none" w:sz="0" w:space="0" w:color="auto"/>
        <w:bottom w:val="none" w:sz="0" w:space="0" w:color="auto"/>
        <w:right w:val="none" w:sz="0" w:space="0" w:color="auto"/>
      </w:divBdr>
    </w:div>
    <w:div w:id="494683310">
      <w:bodyDiv w:val="1"/>
      <w:marLeft w:val="0"/>
      <w:marRight w:val="0"/>
      <w:marTop w:val="0"/>
      <w:marBottom w:val="0"/>
      <w:divBdr>
        <w:top w:val="none" w:sz="0" w:space="0" w:color="auto"/>
        <w:left w:val="none" w:sz="0" w:space="0" w:color="auto"/>
        <w:bottom w:val="none" w:sz="0" w:space="0" w:color="auto"/>
        <w:right w:val="none" w:sz="0" w:space="0" w:color="auto"/>
      </w:divBdr>
    </w:div>
    <w:div w:id="522666010">
      <w:bodyDiv w:val="1"/>
      <w:marLeft w:val="0"/>
      <w:marRight w:val="0"/>
      <w:marTop w:val="0"/>
      <w:marBottom w:val="0"/>
      <w:divBdr>
        <w:top w:val="none" w:sz="0" w:space="0" w:color="auto"/>
        <w:left w:val="none" w:sz="0" w:space="0" w:color="auto"/>
        <w:bottom w:val="none" w:sz="0" w:space="0" w:color="auto"/>
        <w:right w:val="none" w:sz="0" w:space="0" w:color="auto"/>
      </w:divBdr>
    </w:div>
    <w:div w:id="563179742">
      <w:bodyDiv w:val="1"/>
      <w:marLeft w:val="0"/>
      <w:marRight w:val="0"/>
      <w:marTop w:val="0"/>
      <w:marBottom w:val="0"/>
      <w:divBdr>
        <w:top w:val="none" w:sz="0" w:space="0" w:color="auto"/>
        <w:left w:val="none" w:sz="0" w:space="0" w:color="auto"/>
        <w:bottom w:val="none" w:sz="0" w:space="0" w:color="auto"/>
        <w:right w:val="none" w:sz="0" w:space="0" w:color="auto"/>
      </w:divBdr>
    </w:div>
    <w:div w:id="627853292">
      <w:bodyDiv w:val="1"/>
      <w:marLeft w:val="0"/>
      <w:marRight w:val="0"/>
      <w:marTop w:val="0"/>
      <w:marBottom w:val="0"/>
      <w:divBdr>
        <w:top w:val="none" w:sz="0" w:space="0" w:color="auto"/>
        <w:left w:val="none" w:sz="0" w:space="0" w:color="auto"/>
        <w:bottom w:val="none" w:sz="0" w:space="0" w:color="auto"/>
        <w:right w:val="none" w:sz="0" w:space="0" w:color="auto"/>
      </w:divBdr>
    </w:div>
    <w:div w:id="651443010">
      <w:bodyDiv w:val="1"/>
      <w:marLeft w:val="0"/>
      <w:marRight w:val="0"/>
      <w:marTop w:val="0"/>
      <w:marBottom w:val="0"/>
      <w:divBdr>
        <w:top w:val="none" w:sz="0" w:space="0" w:color="auto"/>
        <w:left w:val="none" w:sz="0" w:space="0" w:color="auto"/>
        <w:bottom w:val="none" w:sz="0" w:space="0" w:color="auto"/>
        <w:right w:val="none" w:sz="0" w:space="0" w:color="auto"/>
      </w:divBdr>
    </w:div>
    <w:div w:id="669064502">
      <w:bodyDiv w:val="1"/>
      <w:marLeft w:val="0"/>
      <w:marRight w:val="0"/>
      <w:marTop w:val="0"/>
      <w:marBottom w:val="0"/>
      <w:divBdr>
        <w:top w:val="none" w:sz="0" w:space="0" w:color="auto"/>
        <w:left w:val="none" w:sz="0" w:space="0" w:color="auto"/>
        <w:bottom w:val="none" w:sz="0" w:space="0" w:color="auto"/>
        <w:right w:val="none" w:sz="0" w:space="0" w:color="auto"/>
      </w:divBdr>
    </w:div>
    <w:div w:id="888611898">
      <w:bodyDiv w:val="1"/>
      <w:marLeft w:val="0"/>
      <w:marRight w:val="0"/>
      <w:marTop w:val="0"/>
      <w:marBottom w:val="0"/>
      <w:divBdr>
        <w:top w:val="none" w:sz="0" w:space="0" w:color="auto"/>
        <w:left w:val="none" w:sz="0" w:space="0" w:color="auto"/>
        <w:bottom w:val="none" w:sz="0" w:space="0" w:color="auto"/>
        <w:right w:val="none" w:sz="0" w:space="0" w:color="auto"/>
      </w:divBdr>
    </w:div>
    <w:div w:id="914321157">
      <w:bodyDiv w:val="1"/>
      <w:marLeft w:val="0"/>
      <w:marRight w:val="0"/>
      <w:marTop w:val="0"/>
      <w:marBottom w:val="0"/>
      <w:divBdr>
        <w:top w:val="none" w:sz="0" w:space="0" w:color="auto"/>
        <w:left w:val="none" w:sz="0" w:space="0" w:color="auto"/>
        <w:bottom w:val="none" w:sz="0" w:space="0" w:color="auto"/>
        <w:right w:val="none" w:sz="0" w:space="0" w:color="auto"/>
      </w:divBdr>
    </w:div>
    <w:div w:id="916402540">
      <w:bodyDiv w:val="1"/>
      <w:marLeft w:val="0"/>
      <w:marRight w:val="0"/>
      <w:marTop w:val="0"/>
      <w:marBottom w:val="0"/>
      <w:divBdr>
        <w:top w:val="none" w:sz="0" w:space="0" w:color="auto"/>
        <w:left w:val="none" w:sz="0" w:space="0" w:color="auto"/>
        <w:bottom w:val="none" w:sz="0" w:space="0" w:color="auto"/>
        <w:right w:val="none" w:sz="0" w:space="0" w:color="auto"/>
      </w:divBdr>
    </w:div>
    <w:div w:id="1007058925">
      <w:bodyDiv w:val="1"/>
      <w:marLeft w:val="0"/>
      <w:marRight w:val="0"/>
      <w:marTop w:val="0"/>
      <w:marBottom w:val="0"/>
      <w:divBdr>
        <w:top w:val="none" w:sz="0" w:space="0" w:color="auto"/>
        <w:left w:val="none" w:sz="0" w:space="0" w:color="auto"/>
        <w:bottom w:val="none" w:sz="0" w:space="0" w:color="auto"/>
        <w:right w:val="none" w:sz="0" w:space="0" w:color="auto"/>
      </w:divBdr>
    </w:div>
    <w:div w:id="1074744765">
      <w:bodyDiv w:val="1"/>
      <w:marLeft w:val="0"/>
      <w:marRight w:val="0"/>
      <w:marTop w:val="0"/>
      <w:marBottom w:val="0"/>
      <w:divBdr>
        <w:top w:val="none" w:sz="0" w:space="0" w:color="auto"/>
        <w:left w:val="none" w:sz="0" w:space="0" w:color="auto"/>
        <w:bottom w:val="none" w:sz="0" w:space="0" w:color="auto"/>
        <w:right w:val="none" w:sz="0" w:space="0" w:color="auto"/>
      </w:divBdr>
    </w:div>
    <w:div w:id="1171289332">
      <w:bodyDiv w:val="1"/>
      <w:marLeft w:val="0"/>
      <w:marRight w:val="0"/>
      <w:marTop w:val="0"/>
      <w:marBottom w:val="0"/>
      <w:divBdr>
        <w:top w:val="none" w:sz="0" w:space="0" w:color="auto"/>
        <w:left w:val="none" w:sz="0" w:space="0" w:color="auto"/>
        <w:bottom w:val="none" w:sz="0" w:space="0" w:color="auto"/>
        <w:right w:val="none" w:sz="0" w:space="0" w:color="auto"/>
      </w:divBdr>
    </w:div>
    <w:div w:id="1182282438">
      <w:bodyDiv w:val="1"/>
      <w:marLeft w:val="0"/>
      <w:marRight w:val="0"/>
      <w:marTop w:val="0"/>
      <w:marBottom w:val="0"/>
      <w:divBdr>
        <w:top w:val="none" w:sz="0" w:space="0" w:color="auto"/>
        <w:left w:val="none" w:sz="0" w:space="0" w:color="auto"/>
        <w:bottom w:val="none" w:sz="0" w:space="0" w:color="auto"/>
        <w:right w:val="none" w:sz="0" w:space="0" w:color="auto"/>
      </w:divBdr>
    </w:div>
    <w:div w:id="1217010049">
      <w:bodyDiv w:val="1"/>
      <w:marLeft w:val="0"/>
      <w:marRight w:val="0"/>
      <w:marTop w:val="0"/>
      <w:marBottom w:val="0"/>
      <w:divBdr>
        <w:top w:val="none" w:sz="0" w:space="0" w:color="auto"/>
        <w:left w:val="none" w:sz="0" w:space="0" w:color="auto"/>
        <w:bottom w:val="none" w:sz="0" w:space="0" w:color="auto"/>
        <w:right w:val="none" w:sz="0" w:space="0" w:color="auto"/>
      </w:divBdr>
    </w:div>
    <w:div w:id="1219242330">
      <w:bodyDiv w:val="1"/>
      <w:marLeft w:val="0"/>
      <w:marRight w:val="0"/>
      <w:marTop w:val="0"/>
      <w:marBottom w:val="0"/>
      <w:divBdr>
        <w:top w:val="none" w:sz="0" w:space="0" w:color="auto"/>
        <w:left w:val="none" w:sz="0" w:space="0" w:color="auto"/>
        <w:bottom w:val="none" w:sz="0" w:space="0" w:color="auto"/>
        <w:right w:val="none" w:sz="0" w:space="0" w:color="auto"/>
      </w:divBdr>
    </w:div>
    <w:div w:id="1258169525">
      <w:bodyDiv w:val="1"/>
      <w:marLeft w:val="0"/>
      <w:marRight w:val="0"/>
      <w:marTop w:val="0"/>
      <w:marBottom w:val="0"/>
      <w:divBdr>
        <w:top w:val="none" w:sz="0" w:space="0" w:color="auto"/>
        <w:left w:val="none" w:sz="0" w:space="0" w:color="auto"/>
        <w:bottom w:val="none" w:sz="0" w:space="0" w:color="auto"/>
        <w:right w:val="none" w:sz="0" w:space="0" w:color="auto"/>
      </w:divBdr>
    </w:div>
    <w:div w:id="1310138141">
      <w:bodyDiv w:val="1"/>
      <w:marLeft w:val="0"/>
      <w:marRight w:val="0"/>
      <w:marTop w:val="0"/>
      <w:marBottom w:val="0"/>
      <w:divBdr>
        <w:top w:val="none" w:sz="0" w:space="0" w:color="auto"/>
        <w:left w:val="none" w:sz="0" w:space="0" w:color="auto"/>
        <w:bottom w:val="none" w:sz="0" w:space="0" w:color="auto"/>
        <w:right w:val="none" w:sz="0" w:space="0" w:color="auto"/>
      </w:divBdr>
    </w:div>
    <w:div w:id="1311590355">
      <w:bodyDiv w:val="1"/>
      <w:marLeft w:val="0"/>
      <w:marRight w:val="0"/>
      <w:marTop w:val="0"/>
      <w:marBottom w:val="0"/>
      <w:divBdr>
        <w:top w:val="none" w:sz="0" w:space="0" w:color="auto"/>
        <w:left w:val="none" w:sz="0" w:space="0" w:color="auto"/>
        <w:bottom w:val="none" w:sz="0" w:space="0" w:color="auto"/>
        <w:right w:val="none" w:sz="0" w:space="0" w:color="auto"/>
      </w:divBdr>
    </w:div>
    <w:div w:id="1407217012">
      <w:bodyDiv w:val="1"/>
      <w:marLeft w:val="0"/>
      <w:marRight w:val="0"/>
      <w:marTop w:val="0"/>
      <w:marBottom w:val="0"/>
      <w:divBdr>
        <w:top w:val="none" w:sz="0" w:space="0" w:color="auto"/>
        <w:left w:val="none" w:sz="0" w:space="0" w:color="auto"/>
        <w:bottom w:val="none" w:sz="0" w:space="0" w:color="auto"/>
        <w:right w:val="none" w:sz="0" w:space="0" w:color="auto"/>
      </w:divBdr>
    </w:div>
    <w:div w:id="1456948911">
      <w:bodyDiv w:val="1"/>
      <w:marLeft w:val="0"/>
      <w:marRight w:val="0"/>
      <w:marTop w:val="0"/>
      <w:marBottom w:val="0"/>
      <w:divBdr>
        <w:top w:val="none" w:sz="0" w:space="0" w:color="auto"/>
        <w:left w:val="none" w:sz="0" w:space="0" w:color="auto"/>
        <w:bottom w:val="none" w:sz="0" w:space="0" w:color="auto"/>
        <w:right w:val="none" w:sz="0" w:space="0" w:color="auto"/>
      </w:divBdr>
    </w:div>
    <w:div w:id="1502622586">
      <w:bodyDiv w:val="1"/>
      <w:marLeft w:val="0"/>
      <w:marRight w:val="0"/>
      <w:marTop w:val="0"/>
      <w:marBottom w:val="0"/>
      <w:divBdr>
        <w:top w:val="none" w:sz="0" w:space="0" w:color="auto"/>
        <w:left w:val="none" w:sz="0" w:space="0" w:color="auto"/>
        <w:bottom w:val="none" w:sz="0" w:space="0" w:color="auto"/>
        <w:right w:val="none" w:sz="0" w:space="0" w:color="auto"/>
      </w:divBdr>
    </w:div>
    <w:div w:id="1528056231">
      <w:bodyDiv w:val="1"/>
      <w:marLeft w:val="0"/>
      <w:marRight w:val="0"/>
      <w:marTop w:val="0"/>
      <w:marBottom w:val="0"/>
      <w:divBdr>
        <w:top w:val="none" w:sz="0" w:space="0" w:color="auto"/>
        <w:left w:val="none" w:sz="0" w:space="0" w:color="auto"/>
        <w:bottom w:val="none" w:sz="0" w:space="0" w:color="auto"/>
        <w:right w:val="none" w:sz="0" w:space="0" w:color="auto"/>
      </w:divBdr>
    </w:div>
    <w:div w:id="1605772990">
      <w:bodyDiv w:val="1"/>
      <w:marLeft w:val="0"/>
      <w:marRight w:val="0"/>
      <w:marTop w:val="0"/>
      <w:marBottom w:val="0"/>
      <w:divBdr>
        <w:top w:val="none" w:sz="0" w:space="0" w:color="auto"/>
        <w:left w:val="none" w:sz="0" w:space="0" w:color="auto"/>
        <w:bottom w:val="none" w:sz="0" w:space="0" w:color="auto"/>
        <w:right w:val="none" w:sz="0" w:space="0" w:color="auto"/>
      </w:divBdr>
    </w:div>
    <w:div w:id="1617372152">
      <w:bodyDiv w:val="1"/>
      <w:marLeft w:val="0"/>
      <w:marRight w:val="0"/>
      <w:marTop w:val="0"/>
      <w:marBottom w:val="0"/>
      <w:divBdr>
        <w:top w:val="none" w:sz="0" w:space="0" w:color="auto"/>
        <w:left w:val="none" w:sz="0" w:space="0" w:color="auto"/>
        <w:bottom w:val="none" w:sz="0" w:space="0" w:color="auto"/>
        <w:right w:val="none" w:sz="0" w:space="0" w:color="auto"/>
      </w:divBdr>
    </w:div>
    <w:div w:id="1630043363">
      <w:bodyDiv w:val="1"/>
      <w:marLeft w:val="0"/>
      <w:marRight w:val="0"/>
      <w:marTop w:val="0"/>
      <w:marBottom w:val="0"/>
      <w:divBdr>
        <w:top w:val="none" w:sz="0" w:space="0" w:color="auto"/>
        <w:left w:val="none" w:sz="0" w:space="0" w:color="auto"/>
        <w:bottom w:val="none" w:sz="0" w:space="0" w:color="auto"/>
        <w:right w:val="none" w:sz="0" w:space="0" w:color="auto"/>
      </w:divBdr>
    </w:div>
    <w:div w:id="1639141553">
      <w:bodyDiv w:val="1"/>
      <w:marLeft w:val="0"/>
      <w:marRight w:val="0"/>
      <w:marTop w:val="0"/>
      <w:marBottom w:val="0"/>
      <w:divBdr>
        <w:top w:val="none" w:sz="0" w:space="0" w:color="auto"/>
        <w:left w:val="none" w:sz="0" w:space="0" w:color="auto"/>
        <w:bottom w:val="none" w:sz="0" w:space="0" w:color="auto"/>
        <w:right w:val="none" w:sz="0" w:space="0" w:color="auto"/>
      </w:divBdr>
    </w:div>
    <w:div w:id="1685743480">
      <w:bodyDiv w:val="1"/>
      <w:marLeft w:val="0"/>
      <w:marRight w:val="0"/>
      <w:marTop w:val="0"/>
      <w:marBottom w:val="0"/>
      <w:divBdr>
        <w:top w:val="none" w:sz="0" w:space="0" w:color="auto"/>
        <w:left w:val="none" w:sz="0" w:space="0" w:color="auto"/>
        <w:bottom w:val="none" w:sz="0" w:space="0" w:color="auto"/>
        <w:right w:val="none" w:sz="0" w:space="0" w:color="auto"/>
      </w:divBdr>
    </w:div>
    <w:div w:id="1742827190">
      <w:bodyDiv w:val="1"/>
      <w:marLeft w:val="0"/>
      <w:marRight w:val="0"/>
      <w:marTop w:val="0"/>
      <w:marBottom w:val="0"/>
      <w:divBdr>
        <w:top w:val="none" w:sz="0" w:space="0" w:color="auto"/>
        <w:left w:val="none" w:sz="0" w:space="0" w:color="auto"/>
        <w:bottom w:val="none" w:sz="0" w:space="0" w:color="auto"/>
        <w:right w:val="none" w:sz="0" w:space="0" w:color="auto"/>
      </w:divBdr>
    </w:div>
    <w:div w:id="1805078850">
      <w:bodyDiv w:val="1"/>
      <w:marLeft w:val="0"/>
      <w:marRight w:val="0"/>
      <w:marTop w:val="0"/>
      <w:marBottom w:val="0"/>
      <w:divBdr>
        <w:top w:val="none" w:sz="0" w:space="0" w:color="auto"/>
        <w:left w:val="none" w:sz="0" w:space="0" w:color="auto"/>
        <w:bottom w:val="none" w:sz="0" w:space="0" w:color="auto"/>
        <w:right w:val="none" w:sz="0" w:space="0" w:color="auto"/>
      </w:divBdr>
    </w:div>
    <w:div w:id="1827013083">
      <w:bodyDiv w:val="1"/>
      <w:marLeft w:val="0"/>
      <w:marRight w:val="0"/>
      <w:marTop w:val="0"/>
      <w:marBottom w:val="0"/>
      <w:divBdr>
        <w:top w:val="none" w:sz="0" w:space="0" w:color="auto"/>
        <w:left w:val="none" w:sz="0" w:space="0" w:color="auto"/>
        <w:bottom w:val="none" w:sz="0" w:space="0" w:color="auto"/>
        <w:right w:val="none" w:sz="0" w:space="0" w:color="auto"/>
      </w:divBdr>
    </w:div>
    <w:div w:id="1915049444">
      <w:bodyDiv w:val="1"/>
      <w:marLeft w:val="0"/>
      <w:marRight w:val="0"/>
      <w:marTop w:val="0"/>
      <w:marBottom w:val="0"/>
      <w:divBdr>
        <w:top w:val="none" w:sz="0" w:space="0" w:color="auto"/>
        <w:left w:val="none" w:sz="0" w:space="0" w:color="auto"/>
        <w:bottom w:val="none" w:sz="0" w:space="0" w:color="auto"/>
        <w:right w:val="none" w:sz="0" w:space="0" w:color="auto"/>
      </w:divBdr>
    </w:div>
    <w:div w:id="1944914926">
      <w:bodyDiv w:val="1"/>
      <w:marLeft w:val="0"/>
      <w:marRight w:val="0"/>
      <w:marTop w:val="0"/>
      <w:marBottom w:val="0"/>
      <w:divBdr>
        <w:top w:val="none" w:sz="0" w:space="0" w:color="auto"/>
        <w:left w:val="none" w:sz="0" w:space="0" w:color="auto"/>
        <w:bottom w:val="none" w:sz="0" w:space="0" w:color="auto"/>
        <w:right w:val="none" w:sz="0" w:space="0" w:color="auto"/>
      </w:divBdr>
    </w:div>
    <w:div w:id="1963463604">
      <w:bodyDiv w:val="1"/>
      <w:marLeft w:val="0"/>
      <w:marRight w:val="0"/>
      <w:marTop w:val="0"/>
      <w:marBottom w:val="0"/>
      <w:divBdr>
        <w:top w:val="none" w:sz="0" w:space="0" w:color="auto"/>
        <w:left w:val="none" w:sz="0" w:space="0" w:color="auto"/>
        <w:bottom w:val="none" w:sz="0" w:space="0" w:color="auto"/>
        <w:right w:val="none" w:sz="0" w:space="0" w:color="auto"/>
      </w:divBdr>
    </w:div>
    <w:div w:id="201329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B8134-1301-450D-B010-4CCD4F7BC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22</Pages>
  <Words>5377</Words>
  <Characters>30653</Characters>
  <Application>Microsoft Office Word</Application>
  <DocSecurity>0</DocSecurity>
  <Lines>255</Lines>
  <Paragraphs>71</Paragraphs>
  <ScaleCrop>false</ScaleCrop>
  <Company/>
  <LinksUpToDate>false</LinksUpToDate>
  <CharactersWithSpaces>35959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Pogson</dc:creator>
  <cp:keywords/>
  <dc:description/>
  <cp:lastModifiedBy>Benjamin Pogson</cp:lastModifiedBy>
  <cp:revision>208</cp:revision>
  <dcterms:created xsi:type="dcterms:W3CDTF">2024-09-22T12:46:00Z</dcterms:created>
  <dcterms:modified xsi:type="dcterms:W3CDTF">2024-09-23T11:35:00Z</dcterms:modified>
</cp:coreProperties>
</file>